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382"/>
        <w:gridCol w:w="2148"/>
        <w:gridCol w:w="646"/>
        <w:gridCol w:w="1117"/>
        <w:gridCol w:w="687"/>
        <w:gridCol w:w="245"/>
        <w:gridCol w:w="745"/>
        <w:gridCol w:w="390"/>
        <w:gridCol w:w="2402"/>
      </w:tblGrid>
      <w:tr w:rsidR="00CB61EB" w:rsidRPr="00F9795F" w14:paraId="06B7AFB1" w14:textId="77777777" w:rsidTr="0076235A">
        <w:trPr>
          <w:trHeight w:val="283"/>
        </w:trPr>
        <w:tc>
          <w:tcPr>
            <w:tcW w:w="1107" w:type="pct"/>
            <w:shd w:val="clear" w:color="auto" w:fill="auto"/>
            <w:noWrap/>
            <w:vAlign w:val="center"/>
          </w:tcPr>
          <w:p w14:paraId="2709CE9B" w14:textId="77777777" w:rsidR="00CB61EB" w:rsidRPr="00CF0C79" w:rsidRDefault="00CB61EB" w:rsidP="00EB2A8C">
            <w:pPr>
              <w:rPr>
                <w:rFonts w:ascii="Arial Narrow" w:hAnsi="Arial Narrow" w:cs="Calibri"/>
                <w:b/>
                <w:color w:val="000000"/>
                <w:lang w:eastAsia="tr-TR"/>
              </w:rPr>
            </w:pPr>
            <w:bookmarkStart w:id="0" w:name="_Hlk148515919"/>
            <w:r w:rsidRPr="00CF0C79">
              <w:rPr>
                <w:rFonts w:ascii="Arial Narrow" w:hAnsi="Arial Narrow" w:cs="Calibri"/>
                <w:b/>
                <w:color w:val="000000"/>
                <w:lang w:eastAsia="tr-TR"/>
              </w:rPr>
              <w:t>TALEP NO</w:t>
            </w:r>
          </w:p>
        </w:tc>
        <w:tc>
          <w:tcPr>
            <w:tcW w:w="2136" w:type="pct"/>
            <w:gridSpan w:val="4"/>
            <w:shd w:val="clear" w:color="auto" w:fill="auto"/>
            <w:vAlign w:val="center"/>
          </w:tcPr>
          <w:p w14:paraId="3E47D2FF" w14:textId="2F82FE95" w:rsidR="00CB61EB" w:rsidRPr="00F9795F" w:rsidRDefault="00944C64" w:rsidP="00EB2A8C">
            <w:pPr>
              <w:rPr>
                <w:rFonts w:ascii="Arial Narrow" w:hAnsi="Arial Narrow" w:cs="Calibri"/>
                <w:bCs/>
                <w:color w:val="000000"/>
                <w:lang w:eastAsia="tr-TR"/>
              </w:rPr>
            </w:pPr>
            <w:r w:rsidRPr="00944C64">
              <w:rPr>
                <w:color w:val="FFFFFF" w:themeColor="background1"/>
              </w:rPr>
              <w:t>Bu</w:t>
            </w:r>
          </w:p>
        </w:tc>
        <w:tc>
          <w:tcPr>
            <w:tcW w:w="641" w:type="pct"/>
            <w:gridSpan w:val="3"/>
            <w:shd w:val="clear" w:color="auto" w:fill="auto"/>
            <w:vAlign w:val="center"/>
          </w:tcPr>
          <w:p w14:paraId="64764D70" w14:textId="77777777" w:rsidR="00CB61EB" w:rsidRPr="00CF0C79" w:rsidRDefault="00CB61EB" w:rsidP="00EB2A8C">
            <w:pPr>
              <w:rPr>
                <w:rFonts w:ascii="Arial Narrow" w:hAnsi="Arial Narrow" w:cs="Calibri"/>
                <w:b/>
                <w:color w:val="000000"/>
                <w:lang w:eastAsia="tr-TR"/>
              </w:rPr>
            </w:pPr>
            <w:r w:rsidRPr="00CF0C79">
              <w:rPr>
                <w:rFonts w:ascii="Arial Narrow" w:hAnsi="Arial Narrow" w:cs="Calibri"/>
                <w:b/>
                <w:color w:val="000000"/>
                <w:lang w:eastAsia="tr-TR"/>
              </w:rPr>
              <w:t>TALEP TARİHİ</w:t>
            </w:r>
          </w:p>
        </w:tc>
        <w:tc>
          <w:tcPr>
            <w:tcW w:w="1116" w:type="pct"/>
            <w:shd w:val="clear" w:color="auto" w:fill="auto"/>
            <w:vAlign w:val="center"/>
          </w:tcPr>
          <w:p w14:paraId="2985A27F" w14:textId="77777777" w:rsidR="00CB61EB" w:rsidRPr="00F9795F" w:rsidRDefault="00CB61EB" w:rsidP="00EB2A8C">
            <w:pPr>
              <w:rPr>
                <w:rFonts w:ascii="Arial Narrow" w:hAnsi="Arial Narrow" w:cs="Calibri"/>
                <w:bCs/>
                <w:color w:val="000000"/>
                <w:lang w:eastAsia="tr-TR"/>
              </w:rPr>
            </w:pPr>
          </w:p>
        </w:tc>
      </w:tr>
      <w:tr w:rsidR="00CB61EB" w:rsidRPr="00F9795F" w14:paraId="362C6349" w14:textId="77777777" w:rsidTr="00944C64">
        <w:trPr>
          <w:trHeight w:val="283"/>
        </w:trPr>
        <w:tc>
          <w:tcPr>
            <w:tcW w:w="5000" w:type="pct"/>
            <w:gridSpan w:val="9"/>
            <w:shd w:val="clear" w:color="auto" w:fill="002060"/>
            <w:noWrap/>
            <w:vAlign w:val="center"/>
            <w:hideMark/>
          </w:tcPr>
          <w:p w14:paraId="0CC9D63C" w14:textId="10DB5B86" w:rsidR="007F673D" w:rsidRPr="00101E3F" w:rsidRDefault="007F673D" w:rsidP="007F673D">
            <w:pPr>
              <w:jc w:val="center"/>
              <w:rPr>
                <w:b/>
                <w:bCs/>
                <w:color w:val="FFFFFF" w:themeColor="background1"/>
                <w:sz w:val="16"/>
                <w:szCs w:val="16"/>
              </w:rPr>
            </w:pPr>
            <w:r w:rsidRPr="00101E3F">
              <w:rPr>
                <w:b/>
                <w:bCs/>
                <w:color w:val="FFFFFF" w:themeColor="background1"/>
                <w:sz w:val="16"/>
                <w:szCs w:val="16"/>
              </w:rPr>
              <w:t xml:space="preserve">Bu </w:t>
            </w:r>
            <w:r w:rsidR="00CB61EB" w:rsidRPr="00101E3F">
              <w:rPr>
                <w:b/>
                <w:bCs/>
                <w:color w:val="FFFFFF" w:themeColor="background1"/>
                <w:sz w:val="16"/>
                <w:szCs w:val="16"/>
              </w:rPr>
              <w:t>Kısım Müşteri Tarafından Doldurulacaktır</w:t>
            </w:r>
          </w:p>
        </w:tc>
      </w:tr>
      <w:tr w:rsidR="00CB61EB" w:rsidRPr="00F9795F" w14:paraId="4DE08FC7" w14:textId="77777777" w:rsidTr="00570DFF">
        <w:trPr>
          <w:trHeight w:val="454"/>
        </w:trPr>
        <w:tc>
          <w:tcPr>
            <w:tcW w:w="1107" w:type="pct"/>
            <w:shd w:val="clear" w:color="auto" w:fill="auto"/>
            <w:noWrap/>
            <w:vAlign w:val="center"/>
            <w:hideMark/>
          </w:tcPr>
          <w:p w14:paraId="5FE9B6CB" w14:textId="77777777" w:rsidR="00CB61EB" w:rsidRPr="00F9795F" w:rsidRDefault="00CB61EB" w:rsidP="00EB2A8C">
            <w:pPr>
              <w:rPr>
                <w:rFonts w:ascii="Arial Narrow" w:hAnsi="Arial Narrow" w:cs="Calibri"/>
                <w:lang w:eastAsia="tr-TR"/>
              </w:rPr>
            </w:pPr>
            <w:r w:rsidRPr="00F9795F">
              <w:rPr>
                <w:rFonts w:ascii="Arial Narrow" w:hAnsi="Arial Narrow" w:cs="Calibri"/>
                <w:lang w:eastAsia="tr-TR"/>
              </w:rPr>
              <w:t>Firma /Kurum Adı</w:t>
            </w:r>
          </w:p>
        </w:tc>
        <w:tc>
          <w:tcPr>
            <w:tcW w:w="2136" w:type="pct"/>
            <w:gridSpan w:val="4"/>
            <w:shd w:val="clear" w:color="auto" w:fill="auto"/>
            <w:noWrap/>
            <w:vAlign w:val="center"/>
          </w:tcPr>
          <w:p w14:paraId="24166A55" w14:textId="77777777" w:rsidR="00CB61EB" w:rsidRPr="00F9795F" w:rsidRDefault="00CB61EB" w:rsidP="003A291E">
            <w:pPr>
              <w:rPr>
                <w:rFonts w:ascii="Arial Narrow" w:hAnsi="Arial Narrow" w:cs="Calibri"/>
                <w:lang w:eastAsia="tr-TR"/>
              </w:rPr>
            </w:pPr>
          </w:p>
        </w:tc>
        <w:tc>
          <w:tcPr>
            <w:tcW w:w="641" w:type="pct"/>
            <w:gridSpan w:val="3"/>
            <w:shd w:val="clear" w:color="auto" w:fill="auto"/>
            <w:noWrap/>
            <w:vAlign w:val="center"/>
          </w:tcPr>
          <w:p w14:paraId="0AF9F787" w14:textId="77777777" w:rsidR="00CB61EB" w:rsidRPr="00F9795F" w:rsidRDefault="00CB61EB" w:rsidP="003A291E">
            <w:pPr>
              <w:rPr>
                <w:rFonts w:ascii="Arial Narrow" w:hAnsi="Arial Narrow" w:cs="Calibri"/>
                <w:lang w:eastAsia="tr-TR"/>
              </w:rPr>
            </w:pPr>
            <w:r w:rsidRPr="00F9795F">
              <w:rPr>
                <w:rFonts w:ascii="Arial Narrow" w:hAnsi="Arial Narrow" w:cs="Calibri"/>
                <w:lang w:eastAsia="tr-TR"/>
              </w:rPr>
              <w:t>İlgili Kişi</w:t>
            </w:r>
          </w:p>
        </w:tc>
        <w:tc>
          <w:tcPr>
            <w:tcW w:w="1116" w:type="pct"/>
            <w:shd w:val="clear" w:color="auto" w:fill="auto"/>
            <w:noWrap/>
            <w:vAlign w:val="center"/>
          </w:tcPr>
          <w:p w14:paraId="3299B5CF" w14:textId="77777777" w:rsidR="00CB61EB" w:rsidRPr="00F9795F" w:rsidRDefault="00CB61EB" w:rsidP="003A291E">
            <w:pPr>
              <w:rPr>
                <w:rFonts w:ascii="Arial Narrow" w:hAnsi="Arial Narrow" w:cs="Calibri"/>
                <w:lang w:eastAsia="tr-TR"/>
              </w:rPr>
            </w:pPr>
          </w:p>
        </w:tc>
      </w:tr>
      <w:tr w:rsidR="00CB61EB" w:rsidRPr="00F9795F" w14:paraId="5DF79F82" w14:textId="77777777" w:rsidTr="00570DFF">
        <w:trPr>
          <w:trHeight w:val="454"/>
        </w:trPr>
        <w:tc>
          <w:tcPr>
            <w:tcW w:w="1107" w:type="pct"/>
            <w:shd w:val="clear" w:color="auto" w:fill="auto"/>
            <w:noWrap/>
            <w:vAlign w:val="center"/>
            <w:hideMark/>
          </w:tcPr>
          <w:p w14:paraId="3AF8AD5E" w14:textId="77777777" w:rsidR="00CB61EB" w:rsidRPr="00F9795F" w:rsidRDefault="00CB61EB" w:rsidP="00EB2A8C">
            <w:pPr>
              <w:rPr>
                <w:rFonts w:ascii="Arial Narrow" w:hAnsi="Arial Narrow" w:cs="Calibri"/>
                <w:lang w:eastAsia="tr-TR"/>
              </w:rPr>
            </w:pPr>
            <w:r w:rsidRPr="00F9795F">
              <w:rPr>
                <w:rFonts w:ascii="Arial Narrow" w:hAnsi="Arial Narrow" w:cs="Calibri"/>
                <w:lang w:eastAsia="tr-TR"/>
              </w:rPr>
              <w:t xml:space="preserve">İrtibat Adresi </w:t>
            </w:r>
          </w:p>
        </w:tc>
        <w:tc>
          <w:tcPr>
            <w:tcW w:w="2136" w:type="pct"/>
            <w:gridSpan w:val="4"/>
            <w:shd w:val="clear" w:color="auto" w:fill="auto"/>
            <w:noWrap/>
            <w:vAlign w:val="center"/>
          </w:tcPr>
          <w:p w14:paraId="711FD473" w14:textId="77777777" w:rsidR="00CB61EB" w:rsidRPr="00F9795F" w:rsidRDefault="00CB61EB" w:rsidP="003A291E">
            <w:pPr>
              <w:rPr>
                <w:rFonts w:ascii="Arial Narrow" w:hAnsi="Arial Narrow" w:cs="Calibri"/>
                <w:lang w:eastAsia="tr-TR"/>
              </w:rPr>
            </w:pPr>
          </w:p>
        </w:tc>
        <w:tc>
          <w:tcPr>
            <w:tcW w:w="641" w:type="pct"/>
            <w:gridSpan w:val="3"/>
            <w:shd w:val="clear" w:color="auto" w:fill="auto"/>
            <w:noWrap/>
            <w:vAlign w:val="center"/>
          </w:tcPr>
          <w:p w14:paraId="6D262FCB" w14:textId="77777777" w:rsidR="00CB61EB" w:rsidRPr="00F9795F" w:rsidRDefault="00CB61EB" w:rsidP="003A291E">
            <w:pPr>
              <w:rPr>
                <w:rFonts w:ascii="Arial Narrow" w:hAnsi="Arial Narrow" w:cs="Calibri"/>
                <w:lang w:eastAsia="tr-TR"/>
              </w:rPr>
            </w:pPr>
            <w:r w:rsidRPr="00F9795F">
              <w:rPr>
                <w:rFonts w:ascii="Arial Narrow" w:hAnsi="Arial Narrow" w:cs="Calibri"/>
                <w:lang w:eastAsia="tr-TR"/>
              </w:rPr>
              <w:t>Tel / Faks</w:t>
            </w:r>
          </w:p>
        </w:tc>
        <w:tc>
          <w:tcPr>
            <w:tcW w:w="1116" w:type="pct"/>
            <w:shd w:val="clear" w:color="auto" w:fill="auto"/>
            <w:noWrap/>
            <w:vAlign w:val="center"/>
          </w:tcPr>
          <w:p w14:paraId="6D046DDD" w14:textId="77777777" w:rsidR="00CB61EB" w:rsidRPr="00F9795F" w:rsidRDefault="00CB61EB" w:rsidP="003A291E">
            <w:pPr>
              <w:rPr>
                <w:rFonts w:ascii="Arial Narrow" w:hAnsi="Arial Narrow" w:cs="Calibri"/>
                <w:lang w:eastAsia="tr-TR"/>
              </w:rPr>
            </w:pPr>
          </w:p>
        </w:tc>
      </w:tr>
      <w:tr w:rsidR="00CB61EB" w:rsidRPr="00F9795F" w14:paraId="1DC388B1" w14:textId="77777777" w:rsidTr="00570DFF">
        <w:trPr>
          <w:trHeight w:val="454"/>
        </w:trPr>
        <w:tc>
          <w:tcPr>
            <w:tcW w:w="1107" w:type="pct"/>
            <w:shd w:val="clear" w:color="auto" w:fill="auto"/>
            <w:noWrap/>
            <w:vAlign w:val="center"/>
          </w:tcPr>
          <w:p w14:paraId="7FAF318A" w14:textId="77777777" w:rsidR="00CB61EB" w:rsidRPr="00F9795F" w:rsidRDefault="00CB61EB" w:rsidP="00EB2A8C">
            <w:pPr>
              <w:rPr>
                <w:rFonts w:ascii="Arial Narrow" w:hAnsi="Arial Narrow" w:cs="Calibri"/>
                <w:lang w:eastAsia="tr-TR"/>
              </w:rPr>
            </w:pPr>
            <w:r w:rsidRPr="00F9795F">
              <w:rPr>
                <w:rFonts w:ascii="Arial Narrow" w:hAnsi="Arial Narrow" w:cs="Calibri"/>
                <w:lang w:eastAsia="tr-TR"/>
              </w:rPr>
              <w:t>Vergi Dairesi/Vergi No</w:t>
            </w:r>
          </w:p>
        </w:tc>
        <w:tc>
          <w:tcPr>
            <w:tcW w:w="2136" w:type="pct"/>
            <w:gridSpan w:val="4"/>
            <w:shd w:val="clear" w:color="auto" w:fill="auto"/>
            <w:noWrap/>
            <w:vAlign w:val="center"/>
          </w:tcPr>
          <w:p w14:paraId="7F0C69E0" w14:textId="77777777" w:rsidR="00CB61EB" w:rsidRPr="00F9795F" w:rsidRDefault="00CB61EB" w:rsidP="003A291E">
            <w:pPr>
              <w:rPr>
                <w:rFonts w:ascii="Arial Narrow" w:hAnsi="Arial Narrow" w:cs="Calibri"/>
                <w:lang w:eastAsia="tr-TR"/>
              </w:rPr>
            </w:pPr>
          </w:p>
        </w:tc>
        <w:tc>
          <w:tcPr>
            <w:tcW w:w="641" w:type="pct"/>
            <w:gridSpan w:val="3"/>
            <w:shd w:val="clear" w:color="auto" w:fill="auto"/>
            <w:noWrap/>
            <w:vAlign w:val="center"/>
          </w:tcPr>
          <w:p w14:paraId="1A46A233" w14:textId="77777777" w:rsidR="00CB61EB" w:rsidRPr="00F9795F" w:rsidRDefault="00CB61EB" w:rsidP="003A291E">
            <w:pPr>
              <w:rPr>
                <w:rFonts w:ascii="Arial Narrow" w:hAnsi="Arial Narrow" w:cs="Calibri"/>
                <w:lang w:eastAsia="tr-TR"/>
              </w:rPr>
            </w:pPr>
            <w:proofErr w:type="gramStart"/>
            <w:r w:rsidRPr="00F9795F">
              <w:rPr>
                <w:rFonts w:ascii="Arial Narrow" w:hAnsi="Arial Narrow" w:cs="Calibri"/>
                <w:lang w:eastAsia="tr-TR"/>
              </w:rPr>
              <w:t>e</w:t>
            </w:r>
            <w:proofErr w:type="gramEnd"/>
            <w:r w:rsidRPr="00F9795F">
              <w:rPr>
                <w:rFonts w:ascii="Arial Narrow" w:hAnsi="Arial Narrow" w:cs="Calibri"/>
                <w:lang w:eastAsia="tr-TR"/>
              </w:rPr>
              <w:t>-posta</w:t>
            </w:r>
          </w:p>
        </w:tc>
        <w:tc>
          <w:tcPr>
            <w:tcW w:w="1116" w:type="pct"/>
            <w:shd w:val="clear" w:color="auto" w:fill="auto"/>
            <w:noWrap/>
            <w:vAlign w:val="center"/>
          </w:tcPr>
          <w:p w14:paraId="22C940B1" w14:textId="77777777" w:rsidR="00CB61EB" w:rsidRPr="00F9795F" w:rsidRDefault="00CB61EB" w:rsidP="003A291E">
            <w:pPr>
              <w:rPr>
                <w:rFonts w:ascii="Arial Narrow" w:hAnsi="Arial Narrow" w:cs="Calibri"/>
                <w:lang w:eastAsia="tr-TR"/>
              </w:rPr>
            </w:pPr>
          </w:p>
        </w:tc>
      </w:tr>
      <w:tr w:rsidR="00CB61EB" w:rsidRPr="00F9795F" w14:paraId="65796CD6" w14:textId="77777777" w:rsidTr="00570DFF">
        <w:trPr>
          <w:trHeight w:val="454"/>
        </w:trPr>
        <w:tc>
          <w:tcPr>
            <w:tcW w:w="1107" w:type="pct"/>
            <w:shd w:val="clear" w:color="auto" w:fill="auto"/>
            <w:noWrap/>
            <w:vAlign w:val="center"/>
          </w:tcPr>
          <w:p w14:paraId="715F9F3A" w14:textId="77777777" w:rsidR="00CB61EB" w:rsidRPr="00F9795F" w:rsidRDefault="00CB61EB" w:rsidP="00EB2A8C">
            <w:pPr>
              <w:rPr>
                <w:rFonts w:ascii="Arial Narrow" w:hAnsi="Arial Narrow" w:cs="Calibri"/>
                <w:lang w:eastAsia="tr-TR"/>
              </w:rPr>
            </w:pPr>
            <w:r w:rsidRPr="00F9795F">
              <w:rPr>
                <w:rFonts w:ascii="Arial Narrow" w:hAnsi="Arial Narrow" w:cs="Calibri"/>
                <w:lang w:eastAsia="tr-TR"/>
              </w:rPr>
              <w:t>Fatura Adresi</w:t>
            </w:r>
          </w:p>
        </w:tc>
        <w:tc>
          <w:tcPr>
            <w:tcW w:w="3893" w:type="pct"/>
            <w:gridSpan w:val="8"/>
            <w:shd w:val="clear" w:color="auto" w:fill="auto"/>
            <w:noWrap/>
            <w:vAlign w:val="center"/>
          </w:tcPr>
          <w:p w14:paraId="7C6C655C" w14:textId="77777777" w:rsidR="00CB61EB" w:rsidRPr="00F9795F" w:rsidRDefault="00CB61EB" w:rsidP="003A291E">
            <w:pPr>
              <w:rPr>
                <w:rFonts w:ascii="Arial Narrow" w:hAnsi="Arial Narrow" w:cs="Calibri"/>
                <w:lang w:eastAsia="tr-TR"/>
              </w:rPr>
            </w:pPr>
          </w:p>
        </w:tc>
      </w:tr>
      <w:tr w:rsidR="0076235A" w:rsidRPr="00F9795F" w14:paraId="32661EB4" w14:textId="77777777" w:rsidTr="00570DFF">
        <w:trPr>
          <w:trHeight w:val="454"/>
        </w:trPr>
        <w:tc>
          <w:tcPr>
            <w:tcW w:w="1107" w:type="pct"/>
            <w:tcBorders>
              <w:right w:val="single" w:sz="4" w:space="0" w:color="auto"/>
            </w:tcBorders>
            <w:shd w:val="clear" w:color="auto" w:fill="auto"/>
            <w:noWrap/>
            <w:vAlign w:val="center"/>
            <w:hideMark/>
          </w:tcPr>
          <w:p w14:paraId="199EEAFD" w14:textId="77777777" w:rsidR="0076235A" w:rsidRPr="00F9795F" w:rsidRDefault="0076235A" w:rsidP="0076235A">
            <w:pPr>
              <w:rPr>
                <w:rFonts w:ascii="Arial Narrow" w:hAnsi="Arial Narrow" w:cs="Calibri"/>
                <w:color w:val="000000"/>
                <w:lang w:eastAsia="tr-TR"/>
              </w:rPr>
            </w:pPr>
            <w:r w:rsidRPr="00F9795F">
              <w:rPr>
                <w:rFonts w:ascii="Arial Narrow" w:hAnsi="Arial Narrow" w:cs="Calibri"/>
                <w:color w:val="000000"/>
                <w:lang w:eastAsia="tr-TR"/>
              </w:rPr>
              <w:t>Numune Teslim Şekli</w:t>
            </w:r>
          </w:p>
        </w:tc>
        <w:tc>
          <w:tcPr>
            <w:tcW w:w="998" w:type="pct"/>
            <w:tcBorders>
              <w:top w:val="single" w:sz="4" w:space="0" w:color="auto"/>
              <w:left w:val="single" w:sz="4" w:space="0" w:color="auto"/>
              <w:bottom w:val="single" w:sz="4" w:space="0" w:color="auto"/>
              <w:right w:val="nil"/>
            </w:tcBorders>
            <w:shd w:val="clear" w:color="auto" w:fill="auto"/>
            <w:noWrap/>
            <w:vAlign w:val="center"/>
          </w:tcPr>
          <w:p w14:paraId="6D318796" w14:textId="4E48BC95" w:rsidR="0076235A" w:rsidRPr="00F9795F" w:rsidRDefault="0076235A" w:rsidP="0076235A">
            <w:pPr>
              <w:rPr>
                <w:rFonts w:ascii="Arial Narrow" w:hAnsi="Arial Narrow" w:cs="Calibri"/>
                <w:color w:val="000000"/>
                <w:lang w:eastAsia="tr-TR"/>
              </w:rPr>
            </w:pPr>
            <w:r w:rsidRPr="00F9795F">
              <w:rPr>
                <w:rFonts w:ascii="Arial Narrow" w:hAnsi="Arial Narrow" w:cs="Calibri"/>
                <w:color w:val="000000"/>
                <w:lang w:eastAsia="tr-TR"/>
              </w:rPr>
              <w:t xml:space="preserve">Elden Laboratuvara Teslim </w:t>
            </w:r>
          </w:p>
        </w:tc>
        <w:tc>
          <w:tcPr>
            <w:tcW w:w="819" w:type="pct"/>
            <w:gridSpan w:val="2"/>
            <w:tcBorders>
              <w:top w:val="single" w:sz="4" w:space="0" w:color="auto"/>
              <w:left w:val="nil"/>
              <w:bottom w:val="single" w:sz="4" w:space="0" w:color="auto"/>
              <w:right w:val="single" w:sz="4" w:space="0" w:color="auto"/>
            </w:tcBorders>
            <w:shd w:val="clear" w:color="auto" w:fill="auto"/>
            <w:vAlign w:val="center"/>
          </w:tcPr>
          <w:p w14:paraId="00A9A370" w14:textId="577787C1" w:rsidR="0076235A" w:rsidRPr="00F9795F" w:rsidRDefault="0076235A" w:rsidP="0076235A">
            <w:pPr>
              <w:rPr>
                <w:rFonts w:ascii="Arial Narrow" w:hAnsi="Arial Narrow" w:cs="Calibri"/>
                <w:color w:val="000000"/>
                <w:lang w:eastAsia="tr-TR"/>
              </w:rPr>
            </w:pPr>
            <w:r w:rsidRPr="00F9795F">
              <w:rPr>
                <w:rFonts w:ascii="Segoe UI Symbol" w:eastAsia="MS Gothic" w:hAnsi="Segoe UI Symbol" w:cs="Segoe UI Symbol"/>
                <w:color w:val="000000"/>
                <w:lang w:eastAsia="tr-TR"/>
              </w:rPr>
              <w:t>☐</w:t>
            </w:r>
          </w:p>
        </w:tc>
        <w:tc>
          <w:tcPr>
            <w:tcW w:w="433" w:type="pct"/>
            <w:gridSpan w:val="2"/>
            <w:tcBorders>
              <w:top w:val="single" w:sz="4" w:space="0" w:color="auto"/>
              <w:left w:val="single" w:sz="4" w:space="0" w:color="auto"/>
              <w:bottom w:val="single" w:sz="4" w:space="0" w:color="auto"/>
              <w:right w:val="nil"/>
            </w:tcBorders>
            <w:shd w:val="clear" w:color="auto" w:fill="auto"/>
            <w:vAlign w:val="center"/>
          </w:tcPr>
          <w:p w14:paraId="63C19122" w14:textId="0C6BE793" w:rsidR="0076235A" w:rsidRPr="00F9795F" w:rsidRDefault="0076235A" w:rsidP="0076235A">
            <w:pPr>
              <w:rPr>
                <w:rFonts w:ascii="Arial Narrow" w:hAnsi="Arial Narrow" w:cs="Calibri"/>
                <w:color w:val="000000"/>
                <w:lang w:eastAsia="tr-TR"/>
              </w:rPr>
            </w:pPr>
            <w:r w:rsidRPr="00F9795F">
              <w:rPr>
                <w:rFonts w:ascii="Arial Narrow" w:hAnsi="Arial Narrow" w:cs="Calibri"/>
                <w:color w:val="000000"/>
                <w:lang w:eastAsia="tr-TR"/>
              </w:rPr>
              <w:t>Kargo ile</w:t>
            </w:r>
          </w:p>
        </w:tc>
        <w:tc>
          <w:tcPr>
            <w:tcW w:w="1643" w:type="pct"/>
            <w:gridSpan w:val="3"/>
            <w:tcBorders>
              <w:top w:val="single" w:sz="4" w:space="0" w:color="auto"/>
              <w:left w:val="nil"/>
              <w:bottom w:val="single" w:sz="4" w:space="0" w:color="auto"/>
              <w:right w:val="single" w:sz="4" w:space="0" w:color="auto"/>
            </w:tcBorders>
            <w:shd w:val="clear" w:color="auto" w:fill="auto"/>
            <w:vAlign w:val="center"/>
          </w:tcPr>
          <w:p w14:paraId="06EFA3A8" w14:textId="4115E5B8" w:rsidR="0076235A" w:rsidRPr="00F9795F" w:rsidRDefault="0076235A" w:rsidP="0076235A">
            <w:pPr>
              <w:rPr>
                <w:rFonts w:ascii="Arial Narrow" w:hAnsi="Arial Narrow" w:cs="Calibri"/>
                <w:color w:val="000000"/>
                <w:lang w:eastAsia="tr-TR"/>
              </w:rPr>
            </w:pPr>
            <w:r w:rsidRPr="00F9795F">
              <w:rPr>
                <w:rFonts w:ascii="Segoe UI Symbol" w:eastAsia="MS Gothic" w:hAnsi="Segoe UI Symbol" w:cs="Segoe UI Symbol"/>
                <w:color w:val="000000"/>
                <w:lang w:eastAsia="tr-TR"/>
              </w:rPr>
              <w:t>☐</w:t>
            </w:r>
          </w:p>
        </w:tc>
      </w:tr>
      <w:tr w:rsidR="0076235A" w:rsidRPr="00F9795F" w14:paraId="3641D896" w14:textId="77777777" w:rsidTr="00570DFF">
        <w:trPr>
          <w:trHeight w:val="454"/>
        </w:trPr>
        <w:tc>
          <w:tcPr>
            <w:tcW w:w="1107" w:type="pct"/>
            <w:shd w:val="clear" w:color="auto" w:fill="auto"/>
            <w:noWrap/>
            <w:vAlign w:val="center"/>
          </w:tcPr>
          <w:p w14:paraId="54B762BA" w14:textId="75F4B2AF" w:rsidR="0076235A" w:rsidRPr="00F9795F" w:rsidRDefault="0076235A" w:rsidP="00EB2A8C">
            <w:pPr>
              <w:rPr>
                <w:rFonts w:ascii="Arial Narrow" w:hAnsi="Arial Narrow" w:cs="Calibri"/>
                <w:color w:val="000000"/>
                <w:lang w:eastAsia="tr-TR"/>
              </w:rPr>
            </w:pPr>
            <w:r w:rsidRPr="00F9795F">
              <w:rPr>
                <w:rFonts w:ascii="Arial Narrow" w:hAnsi="Arial Narrow" w:cs="Calibri"/>
                <w:noProof/>
                <w:color w:val="000000"/>
                <w:lang w:eastAsia="tr-TR"/>
              </w:rPr>
              <w:t xml:space="preserve">Rapor Teslimatı                 </w:t>
            </w:r>
          </w:p>
        </w:tc>
        <w:tc>
          <w:tcPr>
            <w:tcW w:w="1298" w:type="pct"/>
            <w:gridSpan w:val="2"/>
            <w:tcBorders>
              <w:top w:val="single" w:sz="4" w:space="0" w:color="auto"/>
              <w:bottom w:val="single" w:sz="4" w:space="0" w:color="auto"/>
            </w:tcBorders>
            <w:shd w:val="clear" w:color="auto" w:fill="auto"/>
            <w:noWrap/>
            <w:vAlign w:val="center"/>
          </w:tcPr>
          <w:p w14:paraId="0280752B" w14:textId="4E4D81CE" w:rsidR="0076235A" w:rsidRPr="00F9795F" w:rsidRDefault="0076235A" w:rsidP="003A291E">
            <w:pPr>
              <w:rPr>
                <w:rFonts w:ascii="Arial Narrow" w:hAnsi="Arial Narrow" w:cs="Calibri"/>
                <w:color w:val="000000"/>
                <w:lang w:eastAsia="tr-TR"/>
              </w:rPr>
            </w:pPr>
            <w:r w:rsidRPr="00F9795F">
              <w:rPr>
                <w:rFonts w:ascii="Segoe UI Symbol" w:eastAsia="MS Gothic" w:hAnsi="Segoe UI Symbol" w:cs="Segoe UI Symbol"/>
                <w:noProof/>
                <w:color w:val="000000"/>
                <w:lang w:eastAsia="tr-TR"/>
              </w:rPr>
              <w:t>☐</w:t>
            </w:r>
            <w:r w:rsidRPr="00F9795F">
              <w:rPr>
                <w:rFonts w:ascii="Arial Narrow" w:hAnsi="Arial Narrow" w:cs="Calibri"/>
                <w:noProof/>
                <w:color w:val="000000"/>
                <w:lang w:eastAsia="tr-TR"/>
              </w:rPr>
              <w:t xml:space="preserve"> Elden</w:t>
            </w:r>
          </w:p>
        </w:tc>
        <w:tc>
          <w:tcPr>
            <w:tcW w:w="1298" w:type="pct"/>
            <w:gridSpan w:val="4"/>
            <w:tcBorders>
              <w:top w:val="single" w:sz="4" w:space="0" w:color="auto"/>
              <w:bottom w:val="single" w:sz="4" w:space="0" w:color="auto"/>
            </w:tcBorders>
            <w:shd w:val="clear" w:color="auto" w:fill="auto"/>
            <w:vAlign w:val="center"/>
          </w:tcPr>
          <w:p w14:paraId="151BB2D6" w14:textId="594DE5F0" w:rsidR="0076235A" w:rsidRPr="00F9795F" w:rsidRDefault="0076235A" w:rsidP="003A291E">
            <w:pPr>
              <w:rPr>
                <w:rFonts w:ascii="Arial Narrow" w:hAnsi="Arial Narrow" w:cs="Calibri"/>
                <w:color w:val="000000"/>
                <w:lang w:eastAsia="tr-TR"/>
              </w:rPr>
            </w:pPr>
            <w:r w:rsidRPr="00F9795F">
              <w:rPr>
                <w:rFonts w:ascii="Segoe UI Symbol" w:eastAsia="MS Gothic" w:hAnsi="Segoe UI Symbol" w:cs="Segoe UI Symbol"/>
                <w:noProof/>
                <w:color w:val="000000"/>
                <w:lang w:eastAsia="tr-TR"/>
              </w:rPr>
              <w:t>☐</w:t>
            </w:r>
            <w:r w:rsidRPr="00F9795F">
              <w:rPr>
                <w:rFonts w:ascii="Arial Narrow" w:hAnsi="Arial Narrow" w:cs="Calibri"/>
                <w:noProof/>
                <w:color w:val="000000"/>
                <w:lang w:eastAsia="tr-TR"/>
              </w:rPr>
              <w:t xml:space="preserve"> Kargo/Posta                </w:t>
            </w:r>
          </w:p>
        </w:tc>
        <w:tc>
          <w:tcPr>
            <w:tcW w:w="1297" w:type="pct"/>
            <w:gridSpan w:val="2"/>
            <w:tcBorders>
              <w:top w:val="single" w:sz="4" w:space="0" w:color="auto"/>
              <w:bottom w:val="single" w:sz="4" w:space="0" w:color="auto"/>
            </w:tcBorders>
            <w:shd w:val="clear" w:color="auto" w:fill="auto"/>
            <w:vAlign w:val="center"/>
          </w:tcPr>
          <w:p w14:paraId="0B6B8108" w14:textId="50375A24" w:rsidR="0076235A" w:rsidRPr="00F9795F" w:rsidRDefault="0076235A" w:rsidP="003A291E">
            <w:pPr>
              <w:rPr>
                <w:rFonts w:ascii="Arial Narrow" w:hAnsi="Arial Narrow" w:cs="Calibri"/>
                <w:color w:val="000000"/>
                <w:lang w:eastAsia="tr-TR"/>
              </w:rPr>
            </w:pPr>
            <w:r w:rsidRPr="00F9795F">
              <w:rPr>
                <w:rFonts w:ascii="Segoe UI Symbol" w:eastAsia="MS Gothic" w:hAnsi="Segoe UI Symbol" w:cs="Segoe UI Symbol"/>
                <w:noProof/>
                <w:color w:val="000000"/>
                <w:lang w:eastAsia="tr-TR"/>
              </w:rPr>
              <w:t>☐</w:t>
            </w:r>
            <w:r w:rsidRPr="00F9795F">
              <w:rPr>
                <w:rFonts w:ascii="Arial Narrow" w:hAnsi="Arial Narrow" w:cs="Calibri"/>
                <w:noProof/>
                <w:color w:val="000000"/>
                <w:lang w:eastAsia="tr-TR"/>
              </w:rPr>
              <w:t xml:space="preserve"> e-posta</w:t>
            </w:r>
          </w:p>
        </w:tc>
      </w:tr>
      <w:bookmarkEnd w:id="0"/>
    </w:tbl>
    <w:p w14:paraId="65D12208" w14:textId="11B8D51F" w:rsidR="00B046C9" w:rsidRDefault="00B046C9"/>
    <w:p w14:paraId="7AD4CE6A" w14:textId="6BDB8F9F" w:rsidR="00570DFF" w:rsidRDefault="00570DFF"/>
    <w:p w14:paraId="6DA1F69D" w14:textId="571CF67E" w:rsidR="00570DFF" w:rsidRDefault="00570DFF"/>
    <w:tbl>
      <w:tblPr>
        <w:tblW w:w="10816" w:type="dxa"/>
        <w:tblCellMar>
          <w:left w:w="70" w:type="dxa"/>
          <w:right w:w="70" w:type="dxa"/>
        </w:tblCellMar>
        <w:tblLook w:val="04A0" w:firstRow="1" w:lastRow="0" w:firstColumn="1" w:lastColumn="0" w:noHBand="0" w:noVBand="1"/>
      </w:tblPr>
      <w:tblGrid>
        <w:gridCol w:w="2704"/>
        <w:gridCol w:w="2704"/>
        <w:gridCol w:w="2704"/>
        <w:gridCol w:w="2704"/>
      </w:tblGrid>
      <w:tr w:rsidR="00E46564" w:rsidRPr="00E46564" w14:paraId="777F9B27" w14:textId="77777777" w:rsidTr="00E46564">
        <w:trPr>
          <w:trHeight w:val="474"/>
        </w:trPr>
        <w:tc>
          <w:tcPr>
            <w:tcW w:w="2704" w:type="dxa"/>
            <w:tcBorders>
              <w:top w:val="single" w:sz="4" w:space="0" w:color="auto"/>
              <w:left w:val="single" w:sz="4" w:space="0" w:color="auto"/>
              <w:bottom w:val="single" w:sz="4" w:space="0" w:color="auto"/>
              <w:right w:val="single" w:sz="4" w:space="0" w:color="auto"/>
            </w:tcBorders>
            <w:shd w:val="clear" w:color="000000" w:fill="002060"/>
            <w:vAlign w:val="center"/>
            <w:hideMark/>
          </w:tcPr>
          <w:p w14:paraId="0E13647A" w14:textId="77777777" w:rsidR="00E46564" w:rsidRPr="00E46564" w:rsidRDefault="00E46564" w:rsidP="00E46564">
            <w:pPr>
              <w:jc w:val="center"/>
              <w:rPr>
                <w:rFonts w:ascii="Arial Narrow" w:hAnsi="Arial Narrow"/>
                <w:b/>
                <w:bCs/>
                <w:color w:val="FFFFFF"/>
                <w:lang w:eastAsia="tr-TR"/>
              </w:rPr>
            </w:pPr>
            <w:r w:rsidRPr="00E46564">
              <w:rPr>
                <w:rFonts w:ascii="Arial Narrow" w:hAnsi="Arial Narrow"/>
                <w:b/>
                <w:bCs/>
                <w:color w:val="FFFFFF" w:themeColor="background1"/>
                <w:lang w:eastAsia="tr-TR"/>
              </w:rPr>
              <w:t>Numune Kodu</w:t>
            </w:r>
          </w:p>
        </w:tc>
        <w:tc>
          <w:tcPr>
            <w:tcW w:w="2704" w:type="dxa"/>
            <w:tcBorders>
              <w:top w:val="single" w:sz="4" w:space="0" w:color="auto"/>
              <w:left w:val="nil"/>
              <w:bottom w:val="single" w:sz="4" w:space="0" w:color="auto"/>
              <w:right w:val="single" w:sz="4" w:space="0" w:color="auto"/>
            </w:tcBorders>
            <w:shd w:val="clear" w:color="000000" w:fill="002060"/>
            <w:vAlign w:val="center"/>
            <w:hideMark/>
          </w:tcPr>
          <w:p w14:paraId="1902442F" w14:textId="77777777" w:rsidR="00E46564" w:rsidRPr="00E46564" w:rsidRDefault="00E46564" w:rsidP="00E46564">
            <w:pPr>
              <w:jc w:val="center"/>
              <w:rPr>
                <w:rFonts w:ascii="Arial Narrow" w:hAnsi="Arial Narrow"/>
                <w:b/>
                <w:bCs/>
                <w:color w:val="FFFFFF"/>
                <w:lang w:eastAsia="tr-TR"/>
              </w:rPr>
            </w:pPr>
            <w:r w:rsidRPr="00E46564">
              <w:rPr>
                <w:rFonts w:ascii="Arial Narrow" w:hAnsi="Arial Narrow"/>
                <w:b/>
                <w:bCs/>
                <w:color w:val="FFFFFF" w:themeColor="background1"/>
                <w:lang w:eastAsia="tr-TR"/>
              </w:rPr>
              <w:t>Analiz Kodu</w:t>
            </w:r>
          </w:p>
        </w:tc>
        <w:tc>
          <w:tcPr>
            <w:tcW w:w="2704" w:type="dxa"/>
            <w:tcBorders>
              <w:top w:val="single" w:sz="4" w:space="0" w:color="auto"/>
              <w:left w:val="nil"/>
              <w:bottom w:val="single" w:sz="4" w:space="0" w:color="auto"/>
              <w:right w:val="single" w:sz="4" w:space="0" w:color="auto"/>
            </w:tcBorders>
            <w:shd w:val="clear" w:color="000000" w:fill="002060"/>
            <w:vAlign w:val="center"/>
            <w:hideMark/>
          </w:tcPr>
          <w:p w14:paraId="06FE8AD5" w14:textId="77777777" w:rsidR="00E46564" w:rsidRPr="00E46564" w:rsidRDefault="00E46564" w:rsidP="00E46564">
            <w:pPr>
              <w:jc w:val="center"/>
              <w:rPr>
                <w:rFonts w:ascii="Arial Narrow" w:hAnsi="Arial Narrow"/>
                <w:b/>
                <w:bCs/>
                <w:color w:val="FFFFFF"/>
                <w:lang w:eastAsia="tr-TR"/>
              </w:rPr>
            </w:pPr>
            <w:r w:rsidRPr="00E46564">
              <w:rPr>
                <w:rFonts w:ascii="Arial Narrow" w:hAnsi="Arial Narrow"/>
                <w:b/>
                <w:bCs/>
                <w:color w:val="FFFFFF" w:themeColor="background1"/>
                <w:lang w:eastAsia="tr-TR"/>
              </w:rPr>
              <w:t>Analiz Adı</w:t>
            </w:r>
          </w:p>
        </w:tc>
        <w:tc>
          <w:tcPr>
            <w:tcW w:w="2704" w:type="dxa"/>
            <w:tcBorders>
              <w:top w:val="single" w:sz="4" w:space="0" w:color="auto"/>
              <w:left w:val="nil"/>
              <w:bottom w:val="single" w:sz="4" w:space="0" w:color="auto"/>
              <w:right w:val="single" w:sz="4" w:space="0" w:color="auto"/>
            </w:tcBorders>
            <w:shd w:val="clear" w:color="000000" w:fill="002060"/>
            <w:vAlign w:val="center"/>
            <w:hideMark/>
          </w:tcPr>
          <w:p w14:paraId="6E20B2FE" w14:textId="77777777" w:rsidR="00E46564" w:rsidRPr="00E46564" w:rsidRDefault="00E46564" w:rsidP="00E46564">
            <w:pPr>
              <w:jc w:val="center"/>
              <w:rPr>
                <w:rFonts w:ascii="Arial Narrow" w:hAnsi="Arial Narrow"/>
                <w:b/>
                <w:bCs/>
                <w:color w:val="FFFFFF"/>
                <w:lang w:eastAsia="tr-TR"/>
              </w:rPr>
            </w:pPr>
            <w:r w:rsidRPr="00E46564">
              <w:rPr>
                <w:rFonts w:ascii="Arial Narrow" w:hAnsi="Arial Narrow"/>
                <w:b/>
                <w:bCs/>
                <w:color w:val="FFFFFF" w:themeColor="background1"/>
                <w:lang w:eastAsia="tr-TR"/>
              </w:rPr>
              <w:t>Deney Yapılacak Ürün</w:t>
            </w:r>
          </w:p>
        </w:tc>
      </w:tr>
      <w:tr w:rsidR="00E46564" w:rsidRPr="00E46564" w14:paraId="45B38285" w14:textId="77777777" w:rsidTr="00E46564">
        <w:trPr>
          <w:trHeight w:val="299"/>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14:paraId="7570221F" w14:textId="77777777" w:rsidR="00E46564" w:rsidRPr="00E46564" w:rsidRDefault="00E46564" w:rsidP="00E46564">
            <w:pPr>
              <w:rPr>
                <w:rFonts w:ascii="Aptos Narrow" w:hAnsi="Aptos Narrow"/>
                <w:color w:val="000000"/>
                <w:sz w:val="22"/>
                <w:szCs w:val="22"/>
                <w:lang w:eastAsia="tr-TR"/>
              </w:rPr>
            </w:pPr>
            <w:r w:rsidRPr="00E46564">
              <w:rPr>
                <w:rFonts w:ascii="Aptos Narrow" w:hAnsi="Aptos Narrow"/>
                <w:color w:val="000000"/>
                <w:sz w:val="22"/>
                <w:szCs w:val="22"/>
                <w:lang w:eastAsia="tr-TR"/>
              </w:rPr>
              <w:t> </w:t>
            </w:r>
          </w:p>
        </w:tc>
        <w:tc>
          <w:tcPr>
            <w:tcW w:w="2704" w:type="dxa"/>
            <w:tcBorders>
              <w:top w:val="nil"/>
              <w:left w:val="nil"/>
              <w:bottom w:val="single" w:sz="4" w:space="0" w:color="auto"/>
              <w:right w:val="single" w:sz="4" w:space="0" w:color="auto"/>
            </w:tcBorders>
            <w:shd w:val="clear" w:color="auto" w:fill="auto"/>
            <w:noWrap/>
            <w:vAlign w:val="bottom"/>
            <w:hideMark/>
          </w:tcPr>
          <w:p w14:paraId="69DA024F" w14:textId="77777777" w:rsidR="00E46564" w:rsidRPr="00E46564" w:rsidRDefault="00E46564" w:rsidP="00E46564">
            <w:pPr>
              <w:rPr>
                <w:rFonts w:ascii="Aptos Narrow" w:hAnsi="Aptos Narrow"/>
                <w:color w:val="000000"/>
                <w:sz w:val="22"/>
                <w:szCs w:val="22"/>
                <w:lang w:eastAsia="tr-TR"/>
              </w:rPr>
            </w:pPr>
            <w:r w:rsidRPr="00E46564">
              <w:rPr>
                <w:rFonts w:ascii="Aptos Narrow" w:hAnsi="Aptos Narrow"/>
                <w:color w:val="000000"/>
                <w:sz w:val="22"/>
                <w:szCs w:val="22"/>
                <w:lang w:eastAsia="tr-TR"/>
              </w:rPr>
              <w:t> </w:t>
            </w:r>
          </w:p>
        </w:tc>
        <w:tc>
          <w:tcPr>
            <w:tcW w:w="2704" w:type="dxa"/>
            <w:tcBorders>
              <w:top w:val="nil"/>
              <w:left w:val="nil"/>
              <w:bottom w:val="single" w:sz="4" w:space="0" w:color="auto"/>
              <w:right w:val="single" w:sz="4" w:space="0" w:color="auto"/>
            </w:tcBorders>
            <w:shd w:val="clear" w:color="auto" w:fill="auto"/>
            <w:noWrap/>
            <w:vAlign w:val="bottom"/>
            <w:hideMark/>
          </w:tcPr>
          <w:p w14:paraId="6B97850F" w14:textId="77777777" w:rsidR="00E46564" w:rsidRPr="00E46564" w:rsidRDefault="00E46564" w:rsidP="00E46564">
            <w:pPr>
              <w:rPr>
                <w:rFonts w:ascii="Aptos Narrow" w:hAnsi="Aptos Narrow"/>
                <w:color w:val="000000"/>
                <w:sz w:val="22"/>
                <w:szCs w:val="22"/>
                <w:lang w:eastAsia="tr-TR"/>
              </w:rPr>
            </w:pPr>
            <w:r w:rsidRPr="00E46564">
              <w:rPr>
                <w:rFonts w:ascii="Aptos Narrow" w:hAnsi="Aptos Narrow"/>
                <w:color w:val="000000"/>
                <w:sz w:val="22"/>
                <w:szCs w:val="22"/>
                <w:lang w:eastAsia="tr-TR"/>
              </w:rPr>
              <w:t> </w:t>
            </w:r>
          </w:p>
        </w:tc>
        <w:tc>
          <w:tcPr>
            <w:tcW w:w="2704" w:type="dxa"/>
            <w:tcBorders>
              <w:top w:val="nil"/>
              <w:left w:val="nil"/>
              <w:bottom w:val="single" w:sz="4" w:space="0" w:color="auto"/>
              <w:right w:val="single" w:sz="4" w:space="0" w:color="auto"/>
            </w:tcBorders>
            <w:shd w:val="clear" w:color="auto" w:fill="auto"/>
            <w:noWrap/>
            <w:vAlign w:val="bottom"/>
            <w:hideMark/>
          </w:tcPr>
          <w:p w14:paraId="2ED89406" w14:textId="77777777" w:rsidR="00E46564" w:rsidRPr="00E46564" w:rsidRDefault="00E46564" w:rsidP="00E46564">
            <w:pPr>
              <w:rPr>
                <w:rFonts w:ascii="Aptos Narrow" w:hAnsi="Aptos Narrow"/>
                <w:color w:val="000000"/>
                <w:sz w:val="22"/>
                <w:szCs w:val="22"/>
                <w:lang w:eastAsia="tr-TR"/>
              </w:rPr>
            </w:pPr>
            <w:r w:rsidRPr="00E46564">
              <w:rPr>
                <w:rFonts w:ascii="Aptos Narrow" w:hAnsi="Aptos Narrow"/>
                <w:color w:val="000000"/>
                <w:sz w:val="22"/>
                <w:szCs w:val="22"/>
                <w:lang w:eastAsia="tr-TR"/>
              </w:rPr>
              <w:t> </w:t>
            </w:r>
          </w:p>
        </w:tc>
      </w:tr>
      <w:tr w:rsidR="00E46564" w:rsidRPr="00E46564" w14:paraId="11E99F82" w14:textId="77777777" w:rsidTr="00E46564">
        <w:trPr>
          <w:trHeight w:val="299"/>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14:paraId="12A30814" w14:textId="77777777" w:rsidR="00E46564" w:rsidRPr="00E46564" w:rsidRDefault="00E46564" w:rsidP="00E46564">
            <w:pPr>
              <w:rPr>
                <w:rFonts w:ascii="Aptos Narrow" w:hAnsi="Aptos Narrow"/>
                <w:color w:val="000000"/>
                <w:sz w:val="22"/>
                <w:szCs w:val="22"/>
                <w:lang w:eastAsia="tr-TR"/>
              </w:rPr>
            </w:pPr>
            <w:r w:rsidRPr="00E46564">
              <w:rPr>
                <w:rFonts w:ascii="Aptos Narrow" w:hAnsi="Aptos Narrow"/>
                <w:color w:val="000000"/>
                <w:sz w:val="22"/>
                <w:szCs w:val="22"/>
                <w:lang w:eastAsia="tr-TR"/>
              </w:rPr>
              <w:t> </w:t>
            </w:r>
          </w:p>
        </w:tc>
        <w:tc>
          <w:tcPr>
            <w:tcW w:w="2704" w:type="dxa"/>
            <w:tcBorders>
              <w:top w:val="nil"/>
              <w:left w:val="nil"/>
              <w:bottom w:val="single" w:sz="4" w:space="0" w:color="auto"/>
              <w:right w:val="single" w:sz="4" w:space="0" w:color="auto"/>
            </w:tcBorders>
            <w:shd w:val="clear" w:color="auto" w:fill="auto"/>
            <w:noWrap/>
            <w:vAlign w:val="bottom"/>
            <w:hideMark/>
          </w:tcPr>
          <w:p w14:paraId="13799FFD" w14:textId="77777777" w:rsidR="00E46564" w:rsidRPr="00E46564" w:rsidRDefault="00E46564" w:rsidP="00E46564">
            <w:pPr>
              <w:rPr>
                <w:rFonts w:ascii="Aptos Narrow" w:hAnsi="Aptos Narrow"/>
                <w:color w:val="000000"/>
                <w:sz w:val="22"/>
                <w:szCs w:val="22"/>
                <w:lang w:eastAsia="tr-TR"/>
              </w:rPr>
            </w:pPr>
            <w:r w:rsidRPr="00E46564">
              <w:rPr>
                <w:rFonts w:ascii="Aptos Narrow" w:hAnsi="Aptos Narrow"/>
                <w:color w:val="000000"/>
                <w:sz w:val="22"/>
                <w:szCs w:val="22"/>
                <w:lang w:eastAsia="tr-TR"/>
              </w:rPr>
              <w:t> </w:t>
            </w:r>
          </w:p>
        </w:tc>
        <w:tc>
          <w:tcPr>
            <w:tcW w:w="2704" w:type="dxa"/>
            <w:tcBorders>
              <w:top w:val="nil"/>
              <w:left w:val="nil"/>
              <w:bottom w:val="single" w:sz="4" w:space="0" w:color="auto"/>
              <w:right w:val="single" w:sz="4" w:space="0" w:color="auto"/>
            </w:tcBorders>
            <w:shd w:val="clear" w:color="auto" w:fill="auto"/>
            <w:noWrap/>
            <w:vAlign w:val="bottom"/>
            <w:hideMark/>
          </w:tcPr>
          <w:p w14:paraId="3BFB73A5" w14:textId="77777777" w:rsidR="00E46564" w:rsidRPr="00E46564" w:rsidRDefault="00E46564" w:rsidP="00E46564">
            <w:pPr>
              <w:rPr>
                <w:rFonts w:ascii="Aptos Narrow" w:hAnsi="Aptos Narrow"/>
                <w:color w:val="000000"/>
                <w:sz w:val="22"/>
                <w:szCs w:val="22"/>
                <w:lang w:eastAsia="tr-TR"/>
              </w:rPr>
            </w:pPr>
            <w:r w:rsidRPr="00E46564">
              <w:rPr>
                <w:rFonts w:ascii="Aptos Narrow" w:hAnsi="Aptos Narrow"/>
                <w:color w:val="000000"/>
                <w:sz w:val="22"/>
                <w:szCs w:val="22"/>
                <w:lang w:eastAsia="tr-TR"/>
              </w:rPr>
              <w:t> </w:t>
            </w:r>
          </w:p>
        </w:tc>
        <w:tc>
          <w:tcPr>
            <w:tcW w:w="2704" w:type="dxa"/>
            <w:tcBorders>
              <w:top w:val="nil"/>
              <w:left w:val="nil"/>
              <w:bottom w:val="single" w:sz="4" w:space="0" w:color="auto"/>
              <w:right w:val="single" w:sz="4" w:space="0" w:color="auto"/>
            </w:tcBorders>
            <w:shd w:val="clear" w:color="auto" w:fill="auto"/>
            <w:noWrap/>
            <w:vAlign w:val="bottom"/>
            <w:hideMark/>
          </w:tcPr>
          <w:p w14:paraId="38904667" w14:textId="77777777" w:rsidR="00E46564" w:rsidRPr="00E46564" w:rsidRDefault="00E46564" w:rsidP="00E46564">
            <w:pPr>
              <w:rPr>
                <w:rFonts w:ascii="Aptos Narrow" w:hAnsi="Aptos Narrow"/>
                <w:color w:val="000000"/>
                <w:sz w:val="22"/>
                <w:szCs w:val="22"/>
                <w:lang w:eastAsia="tr-TR"/>
              </w:rPr>
            </w:pPr>
            <w:r w:rsidRPr="00E46564">
              <w:rPr>
                <w:rFonts w:ascii="Aptos Narrow" w:hAnsi="Aptos Narrow"/>
                <w:color w:val="000000"/>
                <w:sz w:val="22"/>
                <w:szCs w:val="22"/>
                <w:lang w:eastAsia="tr-TR"/>
              </w:rPr>
              <w:t> </w:t>
            </w:r>
          </w:p>
        </w:tc>
      </w:tr>
      <w:tr w:rsidR="00E46564" w:rsidRPr="00E46564" w14:paraId="3F8A3BC4" w14:textId="77777777" w:rsidTr="00E46564">
        <w:trPr>
          <w:trHeight w:val="299"/>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14:paraId="4A98F9A5" w14:textId="77777777" w:rsidR="00E46564" w:rsidRPr="00E46564" w:rsidRDefault="00E46564" w:rsidP="00E46564">
            <w:pPr>
              <w:rPr>
                <w:rFonts w:ascii="Aptos Narrow" w:hAnsi="Aptos Narrow"/>
                <w:color w:val="000000"/>
                <w:sz w:val="22"/>
                <w:szCs w:val="22"/>
                <w:lang w:eastAsia="tr-TR"/>
              </w:rPr>
            </w:pPr>
            <w:r w:rsidRPr="00E46564">
              <w:rPr>
                <w:rFonts w:ascii="Aptos Narrow" w:hAnsi="Aptos Narrow"/>
                <w:color w:val="000000"/>
                <w:sz w:val="22"/>
                <w:szCs w:val="22"/>
                <w:lang w:eastAsia="tr-TR"/>
              </w:rPr>
              <w:t> </w:t>
            </w:r>
          </w:p>
        </w:tc>
        <w:tc>
          <w:tcPr>
            <w:tcW w:w="2704" w:type="dxa"/>
            <w:tcBorders>
              <w:top w:val="nil"/>
              <w:left w:val="nil"/>
              <w:bottom w:val="single" w:sz="4" w:space="0" w:color="auto"/>
              <w:right w:val="single" w:sz="4" w:space="0" w:color="auto"/>
            </w:tcBorders>
            <w:shd w:val="clear" w:color="auto" w:fill="auto"/>
            <w:noWrap/>
            <w:vAlign w:val="bottom"/>
            <w:hideMark/>
          </w:tcPr>
          <w:p w14:paraId="69AE0A5A" w14:textId="77777777" w:rsidR="00E46564" w:rsidRPr="00E46564" w:rsidRDefault="00E46564" w:rsidP="00E46564">
            <w:pPr>
              <w:rPr>
                <w:rFonts w:ascii="Aptos Narrow" w:hAnsi="Aptos Narrow"/>
                <w:color w:val="000000"/>
                <w:sz w:val="22"/>
                <w:szCs w:val="22"/>
                <w:lang w:eastAsia="tr-TR"/>
              </w:rPr>
            </w:pPr>
            <w:r w:rsidRPr="00E46564">
              <w:rPr>
                <w:rFonts w:ascii="Aptos Narrow" w:hAnsi="Aptos Narrow"/>
                <w:color w:val="000000"/>
                <w:sz w:val="22"/>
                <w:szCs w:val="22"/>
                <w:lang w:eastAsia="tr-TR"/>
              </w:rPr>
              <w:t> </w:t>
            </w:r>
          </w:p>
        </w:tc>
        <w:tc>
          <w:tcPr>
            <w:tcW w:w="2704" w:type="dxa"/>
            <w:tcBorders>
              <w:top w:val="nil"/>
              <w:left w:val="nil"/>
              <w:bottom w:val="single" w:sz="4" w:space="0" w:color="auto"/>
              <w:right w:val="single" w:sz="4" w:space="0" w:color="auto"/>
            </w:tcBorders>
            <w:shd w:val="clear" w:color="auto" w:fill="auto"/>
            <w:noWrap/>
            <w:vAlign w:val="bottom"/>
            <w:hideMark/>
          </w:tcPr>
          <w:p w14:paraId="54D00F9C" w14:textId="77777777" w:rsidR="00E46564" w:rsidRPr="00E46564" w:rsidRDefault="00E46564" w:rsidP="00E46564">
            <w:pPr>
              <w:rPr>
                <w:rFonts w:ascii="Aptos Narrow" w:hAnsi="Aptos Narrow"/>
                <w:color w:val="000000"/>
                <w:sz w:val="22"/>
                <w:szCs w:val="22"/>
                <w:lang w:eastAsia="tr-TR"/>
              </w:rPr>
            </w:pPr>
            <w:r w:rsidRPr="00E46564">
              <w:rPr>
                <w:rFonts w:ascii="Aptos Narrow" w:hAnsi="Aptos Narrow"/>
                <w:color w:val="000000"/>
                <w:sz w:val="22"/>
                <w:szCs w:val="22"/>
                <w:lang w:eastAsia="tr-TR"/>
              </w:rPr>
              <w:t> </w:t>
            </w:r>
          </w:p>
        </w:tc>
        <w:tc>
          <w:tcPr>
            <w:tcW w:w="2704" w:type="dxa"/>
            <w:tcBorders>
              <w:top w:val="nil"/>
              <w:left w:val="nil"/>
              <w:bottom w:val="single" w:sz="4" w:space="0" w:color="auto"/>
              <w:right w:val="single" w:sz="4" w:space="0" w:color="auto"/>
            </w:tcBorders>
            <w:shd w:val="clear" w:color="auto" w:fill="auto"/>
            <w:noWrap/>
            <w:vAlign w:val="bottom"/>
            <w:hideMark/>
          </w:tcPr>
          <w:p w14:paraId="4CF3C99C" w14:textId="77777777" w:rsidR="00E46564" w:rsidRPr="00E46564" w:rsidRDefault="00E46564" w:rsidP="00E46564">
            <w:pPr>
              <w:rPr>
                <w:rFonts w:ascii="Aptos Narrow" w:hAnsi="Aptos Narrow"/>
                <w:color w:val="000000"/>
                <w:sz w:val="22"/>
                <w:szCs w:val="22"/>
                <w:lang w:eastAsia="tr-TR"/>
              </w:rPr>
            </w:pPr>
            <w:r w:rsidRPr="00E46564">
              <w:rPr>
                <w:rFonts w:ascii="Aptos Narrow" w:hAnsi="Aptos Narrow"/>
                <w:color w:val="000000"/>
                <w:sz w:val="22"/>
                <w:szCs w:val="22"/>
                <w:lang w:eastAsia="tr-TR"/>
              </w:rPr>
              <w:t> </w:t>
            </w:r>
          </w:p>
        </w:tc>
      </w:tr>
      <w:tr w:rsidR="00E46564" w:rsidRPr="00E46564" w14:paraId="010DE40A" w14:textId="77777777" w:rsidTr="00E46564">
        <w:trPr>
          <w:trHeight w:val="299"/>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14:paraId="35239CBB" w14:textId="77777777" w:rsidR="00E46564" w:rsidRPr="00E46564" w:rsidRDefault="00E46564" w:rsidP="00E46564">
            <w:pPr>
              <w:rPr>
                <w:rFonts w:ascii="Aptos Narrow" w:hAnsi="Aptos Narrow"/>
                <w:color w:val="000000"/>
                <w:sz w:val="22"/>
                <w:szCs w:val="22"/>
                <w:lang w:eastAsia="tr-TR"/>
              </w:rPr>
            </w:pPr>
            <w:r w:rsidRPr="00E46564">
              <w:rPr>
                <w:rFonts w:ascii="Aptos Narrow" w:hAnsi="Aptos Narrow"/>
                <w:color w:val="000000"/>
                <w:sz w:val="22"/>
                <w:szCs w:val="22"/>
                <w:lang w:eastAsia="tr-TR"/>
              </w:rPr>
              <w:t> </w:t>
            </w:r>
          </w:p>
        </w:tc>
        <w:tc>
          <w:tcPr>
            <w:tcW w:w="2704" w:type="dxa"/>
            <w:tcBorders>
              <w:top w:val="nil"/>
              <w:left w:val="nil"/>
              <w:bottom w:val="single" w:sz="4" w:space="0" w:color="auto"/>
              <w:right w:val="single" w:sz="4" w:space="0" w:color="auto"/>
            </w:tcBorders>
            <w:shd w:val="clear" w:color="auto" w:fill="auto"/>
            <w:noWrap/>
            <w:vAlign w:val="bottom"/>
            <w:hideMark/>
          </w:tcPr>
          <w:p w14:paraId="32407333" w14:textId="77777777" w:rsidR="00E46564" w:rsidRPr="00E46564" w:rsidRDefault="00E46564" w:rsidP="00E46564">
            <w:pPr>
              <w:rPr>
                <w:rFonts w:ascii="Aptos Narrow" w:hAnsi="Aptos Narrow"/>
                <w:color w:val="000000"/>
                <w:sz w:val="22"/>
                <w:szCs w:val="22"/>
                <w:lang w:eastAsia="tr-TR"/>
              </w:rPr>
            </w:pPr>
            <w:r w:rsidRPr="00E46564">
              <w:rPr>
                <w:rFonts w:ascii="Aptos Narrow" w:hAnsi="Aptos Narrow"/>
                <w:color w:val="000000"/>
                <w:sz w:val="22"/>
                <w:szCs w:val="22"/>
                <w:lang w:eastAsia="tr-TR"/>
              </w:rPr>
              <w:t> </w:t>
            </w:r>
          </w:p>
        </w:tc>
        <w:tc>
          <w:tcPr>
            <w:tcW w:w="2704" w:type="dxa"/>
            <w:tcBorders>
              <w:top w:val="nil"/>
              <w:left w:val="nil"/>
              <w:bottom w:val="single" w:sz="4" w:space="0" w:color="auto"/>
              <w:right w:val="single" w:sz="4" w:space="0" w:color="auto"/>
            </w:tcBorders>
            <w:shd w:val="clear" w:color="auto" w:fill="auto"/>
            <w:noWrap/>
            <w:vAlign w:val="bottom"/>
            <w:hideMark/>
          </w:tcPr>
          <w:p w14:paraId="6D902705" w14:textId="77777777" w:rsidR="00E46564" w:rsidRPr="00E46564" w:rsidRDefault="00E46564" w:rsidP="00E46564">
            <w:pPr>
              <w:rPr>
                <w:rFonts w:ascii="Aptos Narrow" w:hAnsi="Aptos Narrow"/>
                <w:color w:val="000000"/>
                <w:sz w:val="22"/>
                <w:szCs w:val="22"/>
                <w:lang w:eastAsia="tr-TR"/>
              </w:rPr>
            </w:pPr>
            <w:r w:rsidRPr="00E46564">
              <w:rPr>
                <w:rFonts w:ascii="Aptos Narrow" w:hAnsi="Aptos Narrow"/>
                <w:color w:val="000000"/>
                <w:sz w:val="22"/>
                <w:szCs w:val="22"/>
                <w:lang w:eastAsia="tr-TR"/>
              </w:rPr>
              <w:t> </w:t>
            </w:r>
          </w:p>
        </w:tc>
        <w:tc>
          <w:tcPr>
            <w:tcW w:w="2704" w:type="dxa"/>
            <w:tcBorders>
              <w:top w:val="nil"/>
              <w:left w:val="nil"/>
              <w:bottom w:val="single" w:sz="4" w:space="0" w:color="auto"/>
              <w:right w:val="single" w:sz="4" w:space="0" w:color="auto"/>
            </w:tcBorders>
            <w:shd w:val="clear" w:color="auto" w:fill="auto"/>
            <w:noWrap/>
            <w:vAlign w:val="bottom"/>
            <w:hideMark/>
          </w:tcPr>
          <w:p w14:paraId="4E35CD32" w14:textId="77777777" w:rsidR="00E46564" w:rsidRPr="00E46564" w:rsidRDefault="00E46564" w:rsidP="00E46564">
            <w:pPr>
              <w:rPr>
                <w:rFonts w:ascii="Aptos Narrow" w:hAnsi="Aptos Narrow"/>
                <w:color w:val="000000"/>
                <w:sz w:val="22"/>
                <w:szCs w:val="22"/>
                <w:lang w:eastAsia="tr-TR"/>
              </w:rPr>
            </w:pPr>
            <w:r w:rsidRPr="00E46564">
              <w:rPr>
                <w:rFonts w:ascii="Aptos Narrow" w:hAnsi="Aptos Narrow"/>
                <w:color w:val="000000"/>
                <w:sz w:val="22"/>
                <w:szCs w:val="22"/>
                <w:lang w:eastAsia="tr-TR"/>
              </w:rPr>
              <w:t> </w:t>
            </w:r>
          </w:p>
        </w:tc>
      </w:tr>
      <w:tr w:rsidR="00E46564" w:rsidRPr="00E46564" w14:paraId="40FE9F73" w14:textId="77777777" w:rsidTr="00E46564">
        <w:trPr>
          <w:trHeight w:val="299"/>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14:paraId="0CF20431" w14:textId="77777777" w:rsidR="00E46564" w:rsidRPr="00E46564" w:rsidRDefault="00E46564" w:rsidP="00E46564">
            <w:pPr>
              <w:rPr>
                <w:rFonts w:ascii="Aptos Narrow" w:hAnsi="Aptos Narrow"/>
                <w:color w:val="000000"/>
                <w:sz w:val="22"/>
                <w:szCs w:val="22"/>
                <w:lang w:eastAsia="tr-TR"/>
              </w:rPr>
            </w:pPr>
            <w:r w:rsidRPr="00E46564">
              <w:rPr>
                <w:rFonts w:ascii="Aptos Narrow" w:hAnsi="Aptos Narrow"/>
                <w:color w:val="000000"/>
                <w:sz w:val="22"/>
                <w:szCs w:val="22"/>
                <w:lang w:eastAsia="tr-TR"/>
              </w:rPr>
              <w:t> </w:t>
            </w:r>
          </w:p>
        </w:tc>
        <w:tc>
          <w:tcPr>
            <w:tcW w:w="2704" w:type="dxa"/>
            <w:tcBorders>
              <w:top w:val="nil"/>
              <w:left w:val="nil"/>
              <w:bottom w:val="single" w:sz="4" w:space="0" w:color="auto"/>
              <w:right w:val="single" w:sz="4" w:space="0" w:color="auto"/>
            </w:tcBorders>
            <w:shd w:val="clear" w:color="auto" w:fill="auto"/>
            <w:noWrap/>
            <w:vAlign w:val="bottom"/>
            <w:hideMark/>
          </w:tcPr>
          <w:p w14:paraId="3B9773E4" w14:textId="77777777" w:rsidR="00E46564" w:rsidRPr="00E46564" w:rsidRDefault="00E46564" w:rsidP="00E46564">
            <w:pPr>
              <w:rPr>
                <w:rFonts w:ascii="Aptos Narrow" w:hAnsi="Aptos Narrow"/>
                <w:color w:val="000000"/>
                <w:sz w:val="22"/>
                <w:szCs w:val="22"/>
                <w:lang w:eastAsia="tr-TR"/>
              </w:rPr>
            </w:pPr>
            <w:r w:rsidRPr="00E46564">
              <w:rPr>
                <w:rFonts w:ascii="Aptos Narrow" w:hAnsi="Aptos Narrow"/>
                <w:color w:val="000000"/>
                <w:sz w:val="22"/>
                <w:szCs w:val="22"/>
                <w:lang w:eastAsia="tr-TR"/>
              </w:rPr>
              <w:t> </w:t>
            </w:r>
          </w:p>
        </w:tc>
        <w:tc>
          <w:tcPr>
            <w:tcW w:w="2704" w:type="dxa"/>
            <w:tcBorders>
              <w:top w:val="nil"/>
              <w:left w:val="nil"/>
              <w:bottom w:val="single" w:sz="4" w:space="0" w:color="auto"/>
              <w:right w:val="single" w:sz="4" w:space="0" w:color="auto"/>
            </w:tcBorders>
            <w:shd w:val="clear" w:color="auto" w:fill="auto"/>
            <w:noWrap/>
            <w:vAlign w:val="bottom"/>
            <w:hideMark/>
          </w:tcPr>
          <w:p w14:paraId="3C45B7A0" w14:textId="77777777" w:rsidR="00E46564" w:rsidRPr="00E46564" w:rsidRDefault="00E46564" w:rsidP="00E46564">
            <w:pPr>
              <w:rPr>
                <w:rFonts w:ascii="Aptos Narrow" w:hAnsi="Aptos Narrow"/>
                <w:color w:val="000000"/>
                <w:sz w:val="22"/>
                <w:szCs w:val="22"/>
                <w:lang w:eastAsia="tr-TR"/>
              </w:rPr>
            </w:pPr>
            <w:r w:rsidRPr="00E46564">
              <w:rPr>
                <w:rFonts w:ascii="Aptos Narrow" w:hAnsi="Aptos Narrow"/>
                <w:color w:val="000000"/>
                <w:sz w:val="22"/>
                <w:szCs w:val="22"/>
                <w:lang w:eastAsia="tr-TR"/>
              </w:rPr>
              <w:t> </w:t>
            </w:r>
          </w:p>
        </w:tc>
        <w:tc>
          <w:tcPr>
            <w:tcW w:w="2704" w:type="dxa"/>
            <w:tcBorders>
              <w:top w:val="nil"/>
              <w:left w:val="nil"/>
              <w:bottom w:val="single" w:sz="4" w:space="0" w:color="auto"/>
              <w:right w:val="single" w:sz="4" w:space="0" w:color="auto"/>
            </w:tcBorders>
            <w:shd w:val="clear" w:color="auto" w:fill="auto"/>
            <w:noWrap/>
            <w:vAlign w:val="bottom"/>
            <w:hideMark/>
          </w:tcPr>
          <w:p w14:paraId="59A24359" w14:textId="77777777" w:rsidR="00E46564" w:rsidRPr="00E46564" w:rsidRDefault="00E46564" w:rsidP="00E46564">
            <w:pPr>
              <w:rPr>
                <w:rFonts w:ascii="Aptos Narrow" w:hAnsi="Aptos Narrow"/>
                <w:color w:val="000000"/>
                <w:sz w:val="22"/>
                <w:szCs w:val="22"/>
                <w:lang w:eastAsia="tr-TR"/>
              </w:rPr>
            </w:pPr>
            <w:r w:rsidRPr="00E46564">
              <w:rPr>
                <w:rFonts w:ascii="Aptos Narrow" w:hAnsi="Aptos Narrow"/>
                <w:color w:val="000000"/>
                <w:sz w:val="22"/>
                <w:szCs w:val="22"/>
                <w:lang w:eastAsia="tr-TR"/>
              </w:rPr>
              <w:t> </w:t>
            </w:r>
          </w:p>
        </w:tc>
      </w:tr>
      <w:tr w:rsidR="00E46564" w:rsidRPr="00E46564" w14:paraId="250A8EBA" w14:textId="77777777" w:rsidTr="00E46564">
        <w:trPr>
          <w:trHeight w:val="299"/>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14:paraId="0337CAC2" w14:textId="77777777" w:rsidR="00E46564" w:rsidRPr="00E46564" w:rsidRDefault="00E46564" w:rsidP="00E46564">
            <w:pPr>
              <w:rPr>
                <w:rFonts w:ascii="Aptos Narrow" w:hAnsi="Aptos Narrow"/>
                <w:color w:val="000000"/>
                <w:sz w:val="22"/>
                <w:szCs w:val="22"/>
                <w:lang w:eastAsia="tr-TR"/>
              </w:rPr>
            </w:pPr>
            <w:r w:rsidRPr="00E46564">
              <w:rPr>
                <w:rFonts w:ascii="Aptos Narrow" w:hAnsi="Aptos Narrow"/>
                <w:color w:val="000000"/>
                <w:sz w:val="22"/>
                <w:szCs w:val="22"/>
                <w:lang w:eastAsia="tr-TR"/>
              </w:rPr>
              <w:t> </w:t>
            </w:r>
          </w:p>
        </w:tc>
        <w:tc>
          <w:tcPr>
            <w:tcW w:w="2704" w:type="dxa"/>
            <w:tcBorders>
              <w:top w:val="nil"/>
              <w:left w:val="nil"/>
              <w:bottom w:val="single" w:sz="4" w:space="0" w:color="auto"/>
              <w:right w:val="single" w:sz="4" w:space="0" w:color="auto"/>
            </w:tcBorders>
            <w:shd w:val="clear" w:color="auto" w:fill="auto"/>
            <w:noWrap/>
            <w:vAlign w:val="bottom"/>
            <w:hideMark/>
          </w:tcPr>
          <w:p w14:paraId="0E6A2F00" w14:textId="77777777" w:rsidR="00E46564" w:rsidRPr="00E46564" w:rsidRDefault="00E46564" w:rsidP="00E46564">
            <w:pPr>
              <w:rPr>
                <w:rFonts w:ascii="Aptos Narrow" w:hAnsi="Aptos Narrow"/>
                <w:color w:val="000000"/>
                <w:sz w:val="22"/>
                <w:szCs w:val="22"/>
                <w:lang w:eastAsia="tr-TR"/>
              </w:rPr>
            </w:pPr>
            <w:r w:rsidRPr="00E46564">
              <w:rPr>
                <w:rFonts w:ascii="Aptos Narrow" w:hAnsi="Aptos Narrow"/>
                <w:color w:val="000000"/>
                <w:sz w:val="22"/>
                <w:szCs w:val="22"/>
                <w:lang w:eastAsia="tr-TR"/>
              </w:rPr>
              <w:t> </w:t>
            </w:r>
          </w:p>
        </w:tc>
        <w:tc>
          <w:tcPr>
            <w:tcW w:w="2704" w:type="dxa"/>
            <w:tcBorders>
              <w:top w:val="nil"/>
              <w:left w:val="nil"/>
              <w:bottom w:val="single" w:sz="4" w:space="0" w:color="auto"/>
              <w:right w:val="single" w:sz="4" w:space="0" w:color="auto"/>
            </w:tcBorders>
            <w:shd w:val="clear" w:color="auto" w:fill="auto"/>
            <w:noWrap/>
            <w:vAlign w:val="bottom"/>
            <w:hideMark/>
          </w:tcPr>
          <w:p w14:paraId="1A99C129" w14:textId="77777777" w:rsidR="00E46564" w:rsidRPr="00E46564" w:rsidRDefault="00E46564" w:rsidP="00E46564">
            <w:pPr>
              <w:rPr>
                <w:rFonts w:ascii="Aptos Narrow" w:hAnsi="Aptos Narrow"/>
                <w:color w:val="000000"/>
                <w:sz w:val="22"/>
                <w:szCs w:val="22"/>
                <w:lang w:eastAsia="tr-TR"/>
              </w:rPr>
            </w:pPr>
            <w:r w:rsidRPr="00E46564">
              <w:rPr>
                <w:rFonts w:ascii="Aptos Narrow" w:hAnsi="Aptos Narrow"/>
                <w:color w:val="000000"/>
                <w:sz w:val="22"/>
                <w:szCs w:val="22"/>
                <w:lang w:eastAsia="tr-TR"/>
              </w:rPr>
              <w:t> </w:t>
            </w:r>
          </w:p>
        </w:tc>
        <w:tc>
          <w:tcPr>
            <w:tcW w:w="2704" w:type="dxa"/>
            <w:tcBorders>
              <w:top w:val="nil"/>
              <w:left w:val="nil"/>
              <w:bottom w:val="single" w:sz="4" w:space="0" w:color="auto"/>
              <w:right w:val="single" w:sz="4" w:space="0" w:color="auto"/>
            </w:tcBorders>
            <w:shd w:val="clear" w:color="auto" w:fill="auto"/>
            <w:noWrap/>
            <w:vAlign w:val="bottom"/>
            <w:hideMark/>
          </w:tcPr>
          <w:p w14:paraId="1794082E" w14:textId="77777777" w:rsidR="00E46564" w:rsidRPr="00E46564" w:rsidRDefault="00E46564" w:rsidP="00E46564">
            <w:pPr>
              <w:rPr>
                <w:rFonts w:ascii="Aptos Narrow" w:hAnsi="Aptos Narrow"/>
                <w:color w:val="000000"/>
                <w:sz w:val="22"/>
                <w:szCs w:val="22"/>
                <w:lang w:eastAsia="tr-TR"/>
              </w:rPr>
            </w:pPr>
            <w:r w:rsidRPr="00E46564">
              <w:rPr>
                <w:rFonts w:ascii="Aptos Narrow" w:hAnsi="Aptos Narrow"/>
                <w:color w:val="000000"/>
                <w:sz w:val="22"/>
                <w:szCs w:val="22"/>
                <w:lang w:eastAsia="tr-TR"/>
              </w:rPr>
              <w:t> </w:t>
            </w:r>
          </w:p>
        </w:tc>
      </w:tr>
      <w:tr w:rsidR="00E46564" w:rsidRPr="00E46564" w14:paraId="0C56954C" w14:textId="77777777" w:rsidTr="00E46564">
        <w:trPr>
          <w:trHeight w:val="299"/>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14:paraId="21122A06" w14:textId="77777777" w:rsidR="00E46564" w:rsidRPr="00E46564" w:rsidRDefault="00E46564" w:rsidP="00E46564">
            <w:pPr>
              <w:rPr>
                <w:rFonts w:ascii="Aptos Narrow" w:hAnsi="Aptos Narrow"/>
                <w:color w:val="000000"/>
                <w:sz w:val="22"/>
                <w:szCs w:val="22"/>
                <w:lang w:eastAsia="tr-TR"/>
              </w:rPr>
            </w:pPr>
            <w:r w:rsidRPr="00E46564">
              <w:rPr>
                <w:rFonts w:ascii="Aptos Narrow" w:hAnsi="Aptos Narrow"/>
                <w:color w:val="000000"/>
                <w:sz w:val="22"/>
                <w:szCs w:val="22"/>
                <w:lang w:eastAsia="tr-TR"/>
              </w:rPr>
              <w:t> </w:t>
            </w:r>
          </w:p>
        </w:tc>
        <w:tc>
          <w:tcPr>
            <w:tcW w:w="2704" w:type="dxa"/>
            <w:tcBorders>
              <w:top w:val="nil"/>
              <w:left w:val="nil"/>
              <w:bottom w:val="single" w:sz="4" w:space="0" w:color="auto"/>
              <w:right w:val="single" w:sz="4" w:space="0" w:color="auto"/>
            </w:tcBorders>
            <w:shd w:val="clear" w:color="auto" w:fill="auto"/>
            <w:noWrap/>
            <w:vAlign w:val="bottom"/>
            <w:hideMark/>
          </w:tcPr>
          <w:p w14:paraId="50E2E159" w14:textId="77777777" w:rsidR="00E46564" w:rsidRPr="00E46564" w:rsidRDefault="00E46564" w:rsidP="00E46564">
            <w:pPr>
              <w:rPr>
                <w:rFonts w:ascii="Aptos Narrow" w:hAnsi="Aptos Narrow"/>
                <w:color w:val="000000"/>
                <w:sz w:val="22"/>
                <w:szCs w:val="22"/>
                <w:lang w:eastAsia="tr-TR"/>
              </w:rPr>
            </w:pPr>
            <w:r w:rsidRPr="00E46564">
              <w:rPr>
                <w:rFonts w:ascii="Aptos Narrow" w:hAnsi="Aptos Narrow"/>
                <w:color w:val="000000"/>
                <w:sz w:val="22"/>
                <w:szCs w:val="22"/>
                <w:lang w:eastAsia="tr-TR"/>
              </w:rPr>
              <w:t> </w:t>
            </w:r>
          </w:p>
        </w:tc>
        <w:tc>
          <w:tcPr>
            <w:tcW w:w="2704" w:type="dxa"/>
            <w:tcBorders>
              <w:top w:val="nil"/>
              <w:left w:val="nil"/>
              <w:bottom w:val="single" w:sz="4" w:space="0" w:color="auto"/>
              <w:right w:val="single" w:sz="4" w:space="0" w:color="auto"/>
            </w:tcBorders>
            <w:shd w:val="clear" w:color="auto" w:fill="auto"/>
            <w:noWrap/>
            <w:vAlign w:val="bottom"/>
            <w:hideMark/>
          </w:tcPr>
          <w:p w14:paraId="2AEC03E0" w14:textId="77777777" w:rsidR="00E46564" w:rsidRPr="00E46564" w:rsidRDefault="00E46564" w:rsidP="00E46564">
            <w:pPr>
              <w:rPr>
                <w:rFonts w:ascii="Aptos Narrow" w:hAnsi="Aptos Narrow"/>
                <w:color w:val="000000"/>
                <w:sz w:val="22"/>
                <w:szCs w:val="22"/>
                <w:lang w:eastAsia="tr-TR"/>
              </w:rPr>
            </w:pPr>
            <w:r w:rsidRPr="00E46564">
              <w:rPr>
                <w:rFonts w:ascii="Aptos Narrow" w:hAnsi="Aptos Narrow"/>
                <w:color w:val="000000"/>
                <w:sz w:val="22"/>
                <w:szCs w:val="22"/>
                <w:lang w:eastAsia="tr-TR"/>
              </w:rPr>
              <w:t> </w:t>
            </w:r>
          </w:p>
        </w:tc>
        <w:tc>
          <w:tcPr>
            <w:tcW w:w="2704" w:type="dxa"/>
            <w:tcBorders>
              <w:top w:val="nil"/>
              <w:left w:val="nil"/>
              <w:bottom w:val="single" w:sz="4" w:space="0" w:color="auto"/>
              <w:right w:val="single" w:sz="4" w:space="0" w:color="auto"/>
            </w:tcBorders>
            <w:shd w:val="clear" w:color="auto" w:fill="auto"/>
            <w:noWrap/>
            <w:vAlign w:val="bottom"/>
            <w:hideMark/>
          </w:tcPr>
          <w:p w14:paraId="3B5D7B79" w14:textId="77777777" w:rsidR="00E46564" w:rsidRPr="00E46564" w:rsidRDefault="00E46564" w:rsidP="00E46564">
            <w:pPr>
              <w:rPr>
                <w:rFonts w:ascii="Aptos Narrow" w:hAnsi="Aptos Narrow"/>
                <w:color w:val="000000"/>
                <w:sz w:val="22"/>
                <w:szCs w:val="22"/>
                <w:lang w:eastAsia="tr-TR"/>
              </w:rPr>
            </w:pPr>
            <w:r w:rsidRPr="00E46564">
              <w:rPr>
                <w:rFonts w:ascii="Aptos Narrow" w:hAnsi="Aptos Narrow"/>
                <w:color w:val="000000"/>
                <w:sz w:val="22"/>
                <w:szCs w:val="22"/>
                <w:lang w:eastAsia="tr-TR"/>
              </w:rPr>
              <w:t> </w:t>
            </w:r>
          </w:p>
        </w:tc>
      </w:tr>
      <w:tr w:rsidR="00E46564" w:rsidRPr="00E46564" w14:paraId="0395B5A7" w14:textId="77777777" w:rsidTr="00E46564">
        <w:trPr>
          <w:trHeight w:val="299"/>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14:paraId="70AA2AE5" w14:textId="77777777" w:rsidR="00E46564" w:rsidRPr="00E46564" w:rsidRDefault="00E46564" w:rsidP="00E46564">
            <w:pPr>
              <w:rPr>
                <w:rFonts w:ascii="Aptos Narrow" w:hAnsi="Aptos Narrow"/>
                <w:color w:val="000000"/>
                <w:sz w:val="22"/>
                <w:szCs w:val="22"/>
                <w:lang w:eastAsia="tr-TR"/>
              </w:rPr>
            </w:pPr>
            <w:r w:rsidRPr="00E46564">
              <w:rPr>
                <w:rFonts w:ascii="Aptos Narrow" w:hAnsi="Aptos Narrow"/>
                <w:color w:val="000000"/>
                <w:sz w:val="22"/>
                <w:szCs w:val="22"/>
                <w:lang w:eastAsia="tr-TR"/>
              </w:rPr>
              <w:t> </w:t>
            </w:r>
          </w:p>
        </w:tc>
        <w:tc>
          <w:tcPr>
            <w:tcW w:w="2704" w:type="dxa"/>
            <w:tcBorders>
              <w:top w:val="nil"/>
              <w:left w:val="nil"/>
              <w:bottom w:val="single" w:sz="4" w:space="0" w:color="auto"/>
              <w:right w:val="single" w:sz="4" w:space="0" w:color="auto"/>
            </w:tcBorders>
            <w:shd w:val="clear" w:color="auto" w:fill="auto"/>
            <w:noWrap/>
            <w:vAlign w:val="bottom"/>
            <w:hideMark/>
          </w:tcPr>
          <w:p w14:paraId="4B3C8C6D" w14:textId="77777777" w:rsidR="00E46564" w:rsidRPr="00E46564" w:rsidRDefault="00E46564" w:rsidP="00E46564">
            <w:pPr>
              <w:rPr>
                <w:rFonts w:ascii="Aptos Narrow" w:hAnsi="Aptos Narrow"/>
                <w:color w:val="000000"/>
                <w:sz w:val="22"/>
                <w:szCs w:val="22"/>
                <w:lang w:eastAsia="tr-TR"/>
              </w:rPr>
            </w:pPr>
            <w:r w:rsidRPr="00E46564">
              <w:rPr>
                <w:rFonts w:ascii="Aptos Narrow" w:hAnsi="Aptos Narrow"/>
                <w:color w:val="000000"/>
                <w:sz w:val="22"/>
                <w:szCs w:val="22"/>
                <w:lang w:eastAsia="tr-TR"/>
              </w:rPr>
              <w:t> </w:t>
            </w:r>
          </w:p>
        </w:tc>
        <w:tc>
          <w:tcPr>
            <w:tcW w:w="2704" w:type="dxa"/>
            <w:tcBorders>
              <w:top w:val="nil"/>
              <w:left w:val="nil"/>
              <w:bottom w:val="single" w:sz="4" w:space="0" w:color="auto"/>
              <w:right w:val="single" w:sz="4" w:space="0" w:color="auto"/>
            </w:tcBorders>
            <w:shd w:val="clear" w:color="auto" w:fill="auto"/>
            <w:noWrap/>
            <w:vAlign w:val="bottom"/>
            <w:hideMark/>
          </w:tcPr>
          <w:p w14:paraId="6CE4078A" w14:textId="77777777" w:rsidR="00E46564" w:rsidRPr="00E46564" w:rsidRDefault="00E46564" w:rsidP="00E46564">
            <w:pPr>
              <w:rPr>
                <w:rFonts w:ascii="Aptos Narrow" w:hAnsi="Aptos Narrow"/>
                <w:color w:val="000000"/>
                <w:sz w:val="22"/>
                <w:szCs w:val="22"/>
                <w:lang w:eastAsia="tr-TR"/>
              </w:rPr>
            </w:pPr>
            <w:r w:rsidRPr="00E46564">
              <w:rPr>
                <w:rFonts w:ascii="Aptos Narrow" w:hAnsi="Aptos Narrow"/>
                <w:color w:val="000000"/>
                <w:sz w:val="22"/>
                <w:szCs w:val="22"/>
                <w:lang w:eastAsia="tr-TR"/>
              </w:rPr>
              <w:t> </w:t>
            </w:r>
          </w:p>
        </w:tc>
        <w:tc>
          <w:tcPr>
            <w:tcW w:w="2704" w:type="dxa"/>
            <w:tcBorders>
              <w:top w:val="nil"/>
              <w:left w:val="nil"/>
              <w:bottom w:val="single" w:sz="4" w:space="0" w:color="auto"/>
              <w:right w:val="single" w:sz="4" w:space="0" w:color="auto"/>
            </w:tcBorders>
            <w:shd w:val="clear" w:color="auto" w:fill="auto"/>
            <w:noWrap/>
            <w:vAlign w:val="bottom"/>
            <w:hideMark/>
          </w:tcPr>
          <w:p w14:paraId="03022017" w14:textId="77777777" w:rsidR="00E46564" w:rsidRPr="00E46564" w:rsidRDefault="00E46564" w:rsidP="00E46564">
            <w:pPr>
              <w:rPr>
                <w:rFonts w:ascii="Aptos Narrow" w:hAnsi="Aptos Narrow"/>
                <w:color w:val="000000"/>
                <w:sz w:val="22"/>
                <w:szCs w:val="22"/>
                <w:lang w:eastAsia="tr-TR"/>
              </w:rPr>
            </w:pPr>
            <w:r w:rsidRPr="00E46564">
              <w:rPr>
                <w:rFonts w:ascii="Aptos Narrow" w:hAnsi="Aptos Narrow"/>
                <w:color w:val="000000"/>
                <w:sz w:val="22"/>
                <w:szCs w:val="22"/>
                <w:lang w:eastAsia="tr-TR"/>
              </w:rPr>
              <w:t> </w:t>
            </w:r>
          </w:p>
        </w:tc>
      </w:tr>
      <w:tr w:rsidR="00E46564" w:rsidRPr="00E46564" w14:paraId="53AEF4CD" w14:textId="77777777" w:rsidTr="00E46564">
        <w:trPr>
          <w:trHeight w:val="299"/>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14:paraId="216669FD" w14:textId="77777777" w:rsidR="00E46564" w:rsidRPr="00E46564" w:rsidRDefault="00E46564" w:rsidP="00E46564">
            <w:pPr>
              <w:rPr>
                <w:rFonts w:ascii="Aptos Narrow" w:hAnsi="Aptos Narrow"/>
                <w:color w:val="000000"/>
                <w:sz w:val="22"/>
                <w:szCs w:val="22"/>
                <w:lang w:eastAsia="tr-TR"/>
              </w:rPr>
            </w:pPr>
            <w:r w:rsidRPr="00E46564">
              <w:rPr>
                <w:rFonts w:ascii="Aptos Narrow" w:hAnsi="Aptos Narrow"/>
                <w:color w:val="000000"/>
                <w:sz w:val="22"/>
                <w:szCs w:val="22"/>
                <w:lang w:eastAsia="tr-TR"/>
              </w:rPr>
              <w:t> </w:t>
            </w:r>
          </w:p>
        </w:tc>
        <w:tc>
          <w:tcPr>
            <w:tcW w:w="2704" w:type="dxa"/>
            <w:tcBorders>
              <w:top w:val="nil"/>
              <w:left w:val="nil"/>
              <w:bottom w:val="single" w:sz="4" w:space="0" w:color="auto"/>
              <w:right w:val="single" w:sz="4" w:space="0" w:color="auto"/>
            </w:tcBorders>
            <w:shd w:val="clear" w:color="auto" w:fill="auto"/>
            <w:noWrap/>
            <w:vAlign w:val="bottom"/>
            <w:hideMark/>
          </w:tcPr>
          <w:p w14:paraId="70FCE0B8" w14:textId="77777777" w:rsidR="00E46564" w:rsidRPr="00E46564" w:rsidRDefault="00E46564" w:rsidP="00E46564">
            <w:pPr>
              <w:rPr>
                <w:rFonts w:ascii="Aptos Narrow" w:hAnsi="Aptos Narrow"/>
                <w:color w:val="000000"/>
                <w:sz w:val="22"/>
                <w:szCs w:val="22"/>
                <w:lang w:eastAsia="tr-TR"/>
              </w:rPr>
            </w:pPr>
            <w:r w:rsidRPr="00E46564">
              <w:rPr>
                <w:rFonts w:ascii="Aptos Narrow" w:hAnsi="Aptos Narrow"/>
                <w:color w:val="000000"/>
                <w:sz w:val="22"/>
                <w:szCs w:val="22"/>
                <w:lang w:eastAsia="tr-TR"/>
              </w:rPr>
              <w:t> </w:t>
            </w:r>
          </w:p>
        </w:tc>
        <w:tc>
          <w:tcPr>
            <w:tcW w:w="2704" w:type="dxa"/>
            <w:tcBorders>
              <w:top w:val="nil"/>
              <w:left w:val="nil"/>
              <w:bottom w:val="single" w:sz="4" w:space="0" w:color="auto"/>
              <w:right w:val="single" w:sz="4" w:space="0" w:color="auto"/>
            </w:tcBorders>
            <w:shd w:val="clear" w:color="auto" w:fill="auto"/>
            <w:noWrap/>
            <w:vAlign w:val="bottom"/>
            <w:hideMark/>
          </w:tcPr>
          <w:p w14:paraId="3045F149" w14:textId="77777777" w:rsidR="00E46564" w:rsidRPr="00E46564" w:rsidRDefault="00E46564" w:rsidP="00E46564">
            <w:pPr>
              <w:rPr>
                <w:rFonts w:ascii="Aptos Narrow" w:hAnsi="Aptos Narrow"/>
                <w:color w:val="000000"/>
                <w:sz w:val="22"/>
                <w:szCs w:val="22"/>
                <w:lang w:eastAsia="tr-TR"/>
              </w:rPr>
            </w:pPr>
            <w:r w:rsidRPr="00E46564">
              <w:rPr>
                <w:rFonts w:ascii="Aptos Narrow" w:hAnsi="Aptos Narrow"/>
                <w:color w:val="000000"/>
                <w:sz w:val="22"/>
                <w:szCs w:val="22"/>
                <w:lang w:eastAsia="tr-TR"/>
              </w:rPr>
              <w:t> </w:t>
            </w:r>
          </w:p>
        </w:tc>
        <w:tc>
          <w:tcPr>
            <w:tcW w:w="2704" w:type="dxa"/>
            <w:tcBorders>
              <w:top w:val="nil"/>
              <w:left w:val="nil"/>
              <w:bottom w:val="single" w:sz="4" w:space="0" w:color="auto"/>
              <w:right w:val="single" w:sz="4" w:space="0" w:color="auto"/>
            </w:tcBorders>
            <w:shd w:val="clear" w:color="auto" w:fill="auto"/>
            <w:noWrap/>
            <w:vAlign w:val="bottom"/>
            <w:hideMark/>
          </w:tcPr>
          <w:p w14:paraId="0646581D" w14:textId="77777777" w:rsidR="00E46564" w:rsidRPr="00E46564" w:rsidRDefault="00E46564" w:rsidP="00E46564">
            <w:pPr>
              <w:rPr>
                <w:rFonts w:ascii="Aptos Narrow" w:hAnsi="Aptos Narrow"/>
                <w:color w:val="000000"/>
                <w:sz w:val="22"/>
                <w:szCs w:val="22"/>
                <w:lang w:eastAsia="tr-TR"/>
              </w:rPr>
            </w:pPr>
            <w:r w:rsidRPr="00E46564">
              <w:rPr>
                <w:rFonts w:ascii="Aptos Narrow" w:hAnsi="Aptos Narrow"/>
                <w:color w:val="000000"/>
                <w:sz w:val="22"/>
                <w:szCs w:val="22"/>
                <w:lang w:eastAsia="tr-TR"/>
              </w:rPr>
              <w:t> </w:t>
            </w:r>
          </w:p>
        </w:tc>
      </w:tr>
      <w:tr w:rsidR="00E46564" w:rsidRPr="00E46564" w14:paraId="4DD4A58E" w14:textId="77777777" w:rsidTr="00E46564">
        <w:trPr>
          <w:trHeight w:val="299"/>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14:paraId="79F23303" w14:textId="77777777" w:rsidR="00E46564" w:rsidRPr="00E46564" w:rsidRDefault="00E46564" w:rsidP="00E46564">
            <w:pPr>
              <w:rPr>
                <w:rFonts w:ascii="Aptos Narrow" w:hAnsi="Aptos Narrow"/>
                <w:color w:val="000000"/>
                <w:sz w:val="22"/>
                <w:szCs w:val="22"/>
                <w:lang w:eastAsia="tr-TR"/>
              </w:rPr>
            </w:pPr>
            <w:r w:rsidRPr="00E46564">
              <w:rPr>
                <w:rFonts w:ascii="Aptos Narrow" w:hAnsi="Aptos Narrow"/>
                <w:color w:val="000000"/>
                <w:sz w:val="22"/>
                <w:szCs w:val="22"/>
                <w:lang w:eastAsia="tr-TR"/>
              </w:rPr>
              <w:t> </w:t>
            </w:r>
          </w:p>
        </w:tc>
        <w:tc>
          <w:tcPr>
            <w:tcW w:w="2704" w:type="dxa"/>
            <w:tcBorders>
              <w:top w:val="nil"/>
              <w:left w:val="nil"/>
              <w:bottom w:val="single" w:sz="4" w:space="0" w:color="auto"/>
              <w:right w:val="single" w:sz="4" w:space="0" w:color="auto"/>
            </w:tcBorders>
            <w:shd w:val="clear" w:color="auto" w:fill="auto"/>
            <w:noWrap/>
            <w:vAlign w:val="bottom"/>
            <w:hideMark/>
          </w:tcPr>
          <w:p w14:paraId="5B9BF26C" w14:textId="77777777" w:rsidR="00E46564" w:rsidRPr="00E46564" w:rsidRDefault="00E46564" w:rsidP="00E46564">
            <w:pPr>
              <w:rPr>
                <w:rFonts w:ascii="Aptos Narrow" w:hAnsi="Aptos Narrow"/>
                <w:color w:val="000000"/>
                <w:sz w:val="22"/>
                <w:szCs w:val="22"/>
                <w:lang w:eastAsia="tr-TR"/>
              </w:rPr>
            </w:pPr>
            <w:r w:rsidRPr="00E46564">
              <w:rPr>
                <w:rFonts w:ascii="Aptos Narrow" w:hAnsi="Aptos Narrow"/>
                <w:color w:val="000000"/>
                <w:sz w:val="22"/>
                <w:szCs w:val="22"/>
                <w:lang w:eastAsia="tr-TR"/>
              </w:rPr>
              <w:t> </w:t>
            </w:r>
          </w:p>
        </w:tc>
        <w:tc>
          <w:tcPr>
            <w:tcW w:w="2704" w:type="dxa"/>
            <w:tcBorders>
              <w:top w:val="nil"/>
              <w:left w:val="nil"/>
              <w:bottom w:val="single" w:sz="4" w:space="0" w:color="auto"/>
              <w:right w:val="single" w:sz="4" w:space="0" w:color="auto"/>
            </w:tcBorders>
            <w:shd w:val="clear" w:color="auto" w:fill="auto"/>
            <w:noWrap/>
            <w:vAlign w:val="bottom"/>
            <w:hideMark/>
          </w:tcPr>
          <w:p w14:paraId="08B00EA7" w14:textId="77777777" w:rsidR="00E46564" w:rsidRPr="00E46564" w:rsidRDefault="00E46564" w:rsidP="00E46564">
            <w:pPr>
              <w:rPr>
                <w:rFonts w:ascii="Aptos Narrow" w:hAnsi="Aptos Narrow"/>
                <w:color w:val="000000"/>
                <w:sz w:val="22"/>
                <w:szCs w:val="22"/>
                <w:lang w:eastAsia="tr-TR"/>
              </w:rPr>
            </w:pPr>
            <w:r w:rsidRPr="00E46564">
              <w:rPr>
                <w:rFonts w:ascii="Aptos Narrow" w:hAnsi="Aptos Narrow"/>
                <w:color w:val="000000"/>
                <w:sz w:val="22"/>
                <w:szCs w:val="22"/>
                <w:lang w:eastAsia="tr-TR"/>
              </w:rPr>
              <w:t> </w:t>
            </w:r>
          </w:p>
        </w:tc>
        <w:tc>
          <w:tcPr>
            <w:tcW w:w="2704" w:type="dxa"/>
            <w:tcBorders>
              <w:top w:val="nil"/>
              <w:left w:val="nil"/>
              <w:bottom w:val="single" w:sz="4" w:space="0" w:color="auto"/>
              <w:right w:val="single" w:sz="4" w:space="0" w:color="auto"/>
            </w:tcBorders>
            <w:shd w:val="clear" w:color="auto" w:fill="auto"/>
            <w:noWrap/>
            <w:vAlign w:val="bottom"/>
            <w:hideMark/>
          </w:tcPr>
          <w:p w14:paraId="652EC1FB" w14:textId="77777777" w:rsidR="00E46564" w:rsidRPr="00E46564" w:rsidRDefault="00E46564" w:rsidP="00E46564">
            <w:pPr>
              <w:rPr>
                <w:rFonts w:ascii="Aptos Narrow" w:hAnsi="Aptos Narrow"/>
                <w:color w:val="000000"/>
                <w:sz w:val="22"/>
                <w:szCs w:val="22"/>
                <w:lang w:eastAsia="tr-TR"/>
              </w:rPr>
            </w:pPr>
            <w:r w:rsidRPr="00E46564">
              <w:rPr>
                <w:rFonts w:ascii="Aptos Narrow" w:hAnsi="Aptos Narrow"/>
                <w:color w:val="000000"/>
                <w:sz w:val="22"/>
                <w:szCs w:val="22"/>
                <w:lang w:eastAsia="tr-TR"/>
              </w:rPr>
              <w:t> </w:t>
            </w:r>
          </w:p>
        </w:tc>
      </w:tr>
      <w:tr w:rsidR="00E46564" w:rsidRPr="00E46564" w14:paraId="45B0F88F" w14:textId="77777777" w:rsidTr="00E46564">
        <w:trPr>
          <w:trHeight w:val="299"/>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14:paraId="71E01D96" w14:textId="77777777" w:rsidR="00E46564" w:rsidRPr="00E46564" w:rsidRDefault="00E46564" w:rsidP="00E46564">
            <w:pPr>
              <w:rPr>
                <w:rFonts w:ascii="Aptos Narrow" w:hAnsi="Aptos Narrow"/>
                <w:color w:val="000000"/>
                <w:sz w:val="22"/>
                <w:szCs w:val="22"/>
                <w:lang w:eastAsia="tr-TR"/>
              </w:rPr>
            </w:pPr>
            <w:r w:rsidRPr="00E46564">
              <w:rPr>
                <w:rFonts w:ascii="Aptos Narrow" w:hAnsi="Aptos Narrow"/>
                <w:color w:val="000000"/>
                <w:sz w:val="22"/>
                <w:szCs w:val="22"/>
                <w:lang w:eastAsia="tr-TR"/>
              </w:rPr>
              <w:t> </w:t>
            </w:r>
          </w:p>
        </w:tc>
        <w:tc>
          <w:tcPr>
            <w:tcW w:w="2704" w:type="dxa"/>
            <w:tcBorders>
              <w:top w:val="nil"/>
              <w:left w:val="nil"/>
              <w:bottom w:val="single" w:sz="4" w:space="0" w:color="auto"/>
              <w:right w:val="single" w:sz="4" w:space="0" w:color="auto"/>
            </w:tcBorders>
            <w:shd w:val="clear" w:color="auto" w:fill="auto"/>
            <w:noWrap/>
            <w:vAlign w:val="bottom"/>
            <w:hideMark/>
          </w:tcPr>
          <w:p w14:paraId="3DDBFE00" w14:textId="77777777" w:rsidR="00E46564" w:rsidRPr="00E46564" w:rsidRDefault="00E46564" w:rsidP="00E46564">
            <w:pPr>
              <w:rPr>
                <w:rFonts w:ascii="Aptos Narrow" w:hAnsi="Aptos Narrow"/>
                <w:color w:val="000000"/>
                <w:sz w:val="22"/>
                <w:szCs w:val="22"/>
                <w:lang w:eastAsia="tr-TR"/>
              </w:rPr>
            </w:pPr>
            <w:r w:rsidRPr="00E46564">
              <w:rPr>
                <w:rFonts w:ascii="Aptos Narrow" w:hAnsi="Aptos Narrow"/>
                <w:color w:val="000000"/>
                <w:sz w:val="22"/>
                <w:szCs w:val="22"/>
                <w:lang w:eastAsia="tr-TR"/>
              </w:rPr>
              <w:t> </w:t>
            </w:r>
          </w:p>
        </w:tc>
        <w:tc>
          <w:tcPr>
            <w:tcW w:w="2704" w:type="dxa"/>
            <w:tcBorders>
              <w:top w:val="nil"/>
              <w:left w:val="nil"/>
              <w:bottom w:val="single" w:sz="4" w:space="0" w:color="auto"/>
              <w:right w:val="single" w:sz="4" w:space="0" w:color="auto"/>
            </w:tcBorders>
            <w:shd w:val="clear" w:color="auto" w:fill="auto"/>
            <w:noWrap/>
            <w:vAlign w:val="bottom"/>
            <w:hideMark/>
          </w:tcPr>
          <w:p w14:paraId="3BAC1F3D" w14:textId="77777777" w:rsidR="00E46564" w:rsidRPr="00E46564" w:rsidRDefault="00E46564" w:rsidP="00E46564">
            <w:pPr>
              <w:rPr>
                <w:rFonts w:ascii="Aptos Narrow" w:hAnsi="Aptos Narrow"/>
                <w:color w:val="000000"/>
                <w:sz w:val="22"/>
                <w:szCs w:val="22"/>
                <w:lang w:eastAsia="tr-TR"/>
              </w:rPr>
            </w:pPr>
            <w:r w:rsidRPr="00E46564">
              <w:rPr>
                <w:rFonts w:ascii="Aptos Narrow" w:hAnsi="Aptos Narrow"/>
                <w:color w:val="000000"/>
                <w:sz w:val="22"/>
                <w:szCs w:val="22"/>
                <w:lang w:eastAsia="tr-TR"/>
              </w:rPr>
              <w:t> </w:t>
            </w:r>
          </w:p>
        </w:tc>
        <w:tc>
          <w:tcPr>
            <w:tcW w:w="2704" w:type="dxa"/>
            <w:tcBorders>
              <w:top w:val="nil"/>
              <w:left w:val="nil"/>
              <w:bottom w:val="single" w:sz="4" w:space="0" w:color="auto"/>
              <w:right w:val="single" w:sz="4" w:space="0" w:color="auto"/>
            </w:tcBorders>
            <w:shd w:val="clear" w:color="auto" w:fill="auto"/>
            <w:noWrap/>
            <w:vAlign w:val="bottom"/>
            <w:hideMark/>
          </w:tcPr>
          <w:p w14:paraId="55374DD0" w14:textId="77777777" w:rsidR="00E46564" w:rsidRPr="00E46564" w:rsidRDefault="00E46564" w:rsidP="00E46564">
            <w:pPr>
              <w:rPr>
                <w:rFonts w:ascii="Aptos Narrow" w:hAnsi="Aptos Narrow"/>
                <w:color w:val="000000"/>
                <w:sz w:val="22"/>
                <w:szCs w:val="22"/>
                <w:lang w:eastAsia="tr-TR"/>
              </w:rPr>
            </w:pPr>
            <w:r w:rsidRPr="00E46564">
              <w:rPr>
                <w:rFonts w:ascii="Aptos Narrow" w:hAnsi="Aptos Narrow"/>
                <w:color w:val="000000"/>
                <w:sz w:val="22"/>
                <w:szCs w:val="22"/>
                <w:lang w:eastAsia="tr-TR"/>
              </w:rPr>
              <w:t> </w:t>
            </w:r>
          </w:p>
        </w:tc>
      </w:tr>
      <w:tr w:rsidR="00E46564" w:rsidRPr="00E46564" w14:paraId="5EEA7B79" w14:textId="77777777" w:rsidTr="00E46564">
        <w:trPr>
          <w:trHeight w:val="299"/>
        </w:trPr>
        <w:tc>
          <w:tcPr>
            <w:tcW w:w="2704" w:type="dxa"/>
            <w:tcBorders>
              <w:top w:val="nil"/>
              <w:left w:val="single" w:sz="4" w:space="0" w:color="auto"/>
              <w:bottom w:val="single" w:sz="4" w:space="0" w:color="auto"/>
              <w:right w:val="single" w:sz="4" w:space="0" w:color="auto"/>
            </w:tcBorders>
            <w:shd w:val="clear" w:color="auto" w:fill="auto"/>
            <w:noWrap/>
            <w:vAlign w:val="bottom"/>
            <w:hideMark/>
          </w:tcPr>
          <w:p w14:paraId="313C512E" w14:textId="77777777" w:rsidR="00E46564" w:rsidRPr="00E46564" w:rsidRDefault="00E46564" w:rsidP="00E46564">
            <w:pPr>
              <w:rPr>
                <w:rFonts w:ascii="Aptos Narrow" w:hAnsi="Aptos Narrow"/>
                <w:color w:val="000000"/>
                <w:sz w:val="22"/>
                <w:szCs w:val="22"/>
                <w:lang w:eastAsia="tr-TR"/>
              </w:rPr>
            </w:pPr>
            <w:r w:rsidRPr="00E46564">
              <w:rPr>
                <w:rFonts w:ascii="Aptos Narrow" w:hAnsi="Aptos Narrow"/>
                <w:color w:val="000000"/>
                <w:sz w:val="22"/>
                <w:szCs w:val="22"/>
                <w:lang w:eastAsia="tr-TR"/>
              </w:rPr>
              <w:t> </w:t>
            </w:r>
          </w:p>
        </w:tc>
        <w:tc>
          <w:tcPr>
            <w:tcW w:w="2704" w:type="dxa"/>
            <w:tcBorders>
              <w:top w:val="nil"/>
              <w:left w:val="nil"/>
              <w:bottom w:val="single" w:sz="4" w:space="0" w:color="auto"/>
              <w:right w:val="single" w:sz="4" w:space="0" w:color="auto"/>
            </w:tcBorders>
            <w:shd w:val="clear" w:color="auto" w:fill="auto"/>
            <w:noWrap/>
            <w:vAlign w:val="bottom"/>
            <w:hideMark/>
          </w:tcPr>
          <w:p w14:paraId="72031345" w14:textId="77777777" w:rsidR="00E46564" w:rsidRPr="00E46564" w:rsidRDefault="00E46564" w:rsidP="00E46564">
            <w:pPr>
              <w:rPr>
                <w:rFonts w:ascii="Aptos Narrow" w:hAnsi="Aptos Narrow"/>
                <w:color w:val="000000"/>
                <w:sz w:val="22"/>
                <w:szCs w:val="22"/>
                <w:lang w:eastAsia="tr-TR"/>
              </w:rPr>
            </w:pPr>
            <w:r w:rsidRPr="00E46564">
              <w:rPr>
                <w:rFonts w:ascii="Aptos Narrow" w:hAnsi="Aptos Narrow"/>
                <w:color w:val="000000"/>
                <w:sz w:val="22"/>
                <w:szCs w:val="22"/>
                <w:lang w:eastAsia="tr-TR"/>
              </w:rPr>
              <w:t> </w:t>
            </w:r>
          </w:p>
        </w:tc>
        <w:tc>
          <w:tcPr>
            <w:tcW w:w="2704" w:type="dxa"/>
            <w:tcBorders>
              <w:top w:val="nil"/>
              <w:left w:val="nil"/>
              <w:bottom w:val="single" w:sz="4" w:space="0" w:color="auto"/>
              <w:right w:val="single" w:sz="4" w:space="0" w:color="auto"/>
            </w:tcBorders>
            <w:shd w:val="clear" w:color="auto" w:fill="auto"/>
            <w:noWrap/>
            <w:vAlign w:val="bottom"/>
            <w:hideMark/>
          </w:tcPr>
          <w:p w14:paraId="7B073BCB" w14:textId="77777777" w:rsidR="00E46564" w:rsidRPr="00E46564" w:rsidRDefault="00E46564" w:rsidP="00E46564">
            <w:pPr>
              <w:rPr>
                <w:rFonts w:ascii="Aptos Narrow" w:hAnsi="Aptos Narrow"/>
                <w:color w:val="000000"/>
                <w:sz w:val="22"/>
                <w:szCs w:val="22"/>
                <w:lang w:eastAsia="tr-TR"/>
              </w:rPr>
            </w:pPr>
            <w:r w:rsidRPr="00E46564">
              <w:rPr>
                <w:rFonts w:ascii="Aptos Narrow" w:hAnsi="Aptos Narrow"/>
                <w:color w:val="000000"/>
                <w:sz w:val="22"/>
                <w:szCs w:val="22"/>
                <w:lang w:eastAsia="tr-TR"/>
              </w:rPr>
              <w:t> </w:t>
            </w:r>
          </w:p>
        </w:tc>
        <w:tc>
          <w:tcPr>
            <w:tcW w:w="2704" w:type="dxa"/>
            <w:tcBorders>
              <w:top w:val="nil"/>
              <w:left w:val="nil"/>
              <w:bottom w:val="single" w:sz="4" w:space="0" w:color="auto"/>
              <w:right w:val="single" w:sz="4" w:space="0" w:color="auto"/>
            </w:tcBorders>
            <w:shd w:val="clear" w:color="auto" w:fill="auto"/>
            <w:noWrap/>
            <w:vAlign w:val="bottom"/>
            <w:hideMark/>
          </w:tcPr>
          <w:p w14:paraId="5F8DD327" w14:textId="77777777" w:rsidR="00E46564" w:rsidRPr="00E46564" w:rsidRDefault="00E46564" w:rsidP="00E46564">
            <w:pPr>
              <w:rPr>
                <w:rFonts w:ascii="Aptos Narrow" w:hAnsi="Aptos Narrow"/>
                <w:color w:val="000000"/>
                <w:sz w:val="22"/>
                <w:szCs w:val="22"/>
                <w:lang w:eastAsia="tr-TR"/>
              </w:rPr>
            </w:pPr>
            <w:r w:rsidRPr="00E46564">
              <w:rPr>
                <w:rFonts w:ascii="Aptos Narrow" w:hAnsi="Aptos Narrow"/>
                <w:color w:val="000000"/>
                <w:sz w:val="22"/>
                <w:szCs w:val="22"/>
                <w:lang w:eastAsia="tr-TR"/>
              </w:rPr>
              <w:t> </w:t>
            </w:r>
          </w:p>
        </w:tc>
      </w:tr>
    </w:tbl>
    <w:p w14:paraId="0D291D70" w14:textId="06354D31" w:rsidR="00570DFF" w:rsidRDefault="00570DFF"/>
    <w:p w14:paraId="054B866F" w14:textId="77777777" w:rsidR="00E46564" w:rsidRDefault="00E46564"/>
    <w:p w14:paraId="34805793" w14:textId="77777777" w:rsidR="00E46564" w:rsidRDefault="00E46564"/>
    <w:p w14:paraId="68E1B2D4" w14:textId="77777777" w:rsidR="00570DFF" w:rsidRDefault="00570DFF"/>
    <w:tbl>
      <w:tblPr>
        <w:tblW w:w="500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969"/>
        <w:gridCol w:w="4113"/>
        <w:gridCol w:w="1413"/>
        <w:gridCol w:w="1278"/>
      </w:tblGrid>
      <w:tr w:rsidR="00086C6E" w:rsidRPr="00F9795F" w14:paraId="4BD23135" w14:textId="77777777" w:rsidTr="00DC353A">
        <w:trPr>
          <w:trHeight w:val="397"/>
        </w:trPr>
        <w:tc>
          <w:tcPr>
            <w:tcW w:w="5000" w:type="pct"/>
            <w:gridSpan w:val="4"/>
            <w:tcBorders>
              <w:top w:val="single" w:sz="4" w:space="0" w:color="auto"/>
            </w:tcBorders>
            <w:shd w:val="clear" w:color="auto" w:fill="002060"/>
            <w:noWrap/>
            <w:vAlign w:val="center"/>
            <w:hideMark/>
          </w:tcPr>
          <w:p w14:paraId="03AE2BC7" w14:textId="77777777" w:rsidR="00086C6E" w:rsidRPr="00F9795F" w:rsidRDefault="00086C6E" w:rsidP="00086C6E">
            <w:pPr>
              <w:jc w:val="center"/>
              <w:rPr>
                <w:rFonts w:ascii="Calibri" w:hAnsi="Calibri" w:cs="Calibri"/>
                <w:b/>
                <w:bCs/>
                <w:iCs/>
                <w:color w:val="000000"/>
                <w:sz w:val="18"/>
                <w:szCs w:val="18"/>
                <w:lang w:eastAsia="tr-TR"/>
              </w:rPr>
            </w:pPr>
            <w:bookmarkStart w:id="1" w:name="_Hlk151387751"/>
            <w:bookmarkStart w:id="2" w:name="_Hlk148515825"/>
            <w:r w:rsidRPr="00F9795F">
              <w:rPr>
                <w:rFonts w:ascii="Arial Narrow" w:hAnsi="Arial Narrow" w:cs="Calibri"/>
                <w:b/>
                <w:bCs/>
                <w:color w:val="FFFFFF" w:themeColor="background1"/>
                <w:sz w:val="18"/>
                <w:szCs w:val="18"/>
                <w:lang w:eastAsia="tr-TR"/>
              </w:rPr>
              <w:t>GENEL ŞARTLAR</w:t>
            </w:r>
            <w:bookmarkEnd w:id="1"/>
          </w:p>
        </w:tc>
      </w:tr>
      <w:tr w:rsidR="00086C6E" w:rsidRPr="00F9795F" w14:paraId="29B979B2" w14:textId="77777777" w:rsidTr="00F9795F">
        <w:trPr>
          <w:trHeight w:val="397"/>
        </w:trPr>
        <w:tc>
          <w:tcPr>
            <w:tcW w:w="5000" w:type="pct"/>
            <w:gridSpan w:val="4"/>
            <w:shd w:val="clear" w:color="auto" w:fill="auto"/>
            <w:vAlign w:val="center"/>
            <w:hideMark/>
          </w:tcPr>
          <w:p w14:paraId="722CA88F" w14:textId="203C8C77" w:rsidR="00A26E50" w:rsidRPr="00701D4B" w:rsidRDefault="00A26E50" w:rsidP="00A26E50">
            <w:pPr>
              <w:pStyle w:val="ListeParagraf"/>
              <w:numPr>
                <w:ilvl w:val="0"/>
                <w:numId w:val="23"/>
              </w:numPr>
              <w:ind w:left="426"/>
              <w:jc w:val="both"/>
              <w:rPr>
                <w:rFonts w:ascii="Arial Narrow" w:hAnsi="Arial Narrow"/>
                <w:color w:val="000000"/>
                <w:lang w:eastAsia="tr-TR"/>
              </w:rPr>
            </w:pPr>
            <w:bookmarkStart w:id="3" w:name="_Hlk151387698"/>
            <w:r w:rsidRPr="00701D4B">
              <w:rPr>
                <w:rFonts w:ascii="Arial Narrow" w:hAnsi="Arial Narrow"/>
                <w:color w:val="000000"/>
                <w:lang w:eastAsia="tr-TR"/>
              </w:rPr>
              <w:t xml:space="preserve">Numune alma veya taşıma işlemleri müşteri tarafından yapıldığı için, analiz şartlarına uygun şekilde numune alma, numunenin laboratuvara kabulüne kadar geçen sürede taşınması, ambalajlanması ve muhafazası işlemleri müşterinin sorumluluğundadır. </w:t>
            </w:r>
          </w:p>
          <w:p w14:paraId="364B7926" w14:textId="36862409" w:rsidR="00A26E50" w:rsidRPr="00701D4B" w:rsidRDefault="001B4C58" w:rsidP="00A26E50">
            <w:pPr>
              <w:pStyle w:val="ListeParagraf"/>
              <w:numPr>
                <w:ilvl w:val="0"/>
                <w:numId w:val="23"/>
              </w:numPr>
              <w:ind w:left="426"/>
              <w:jc w:val="both"/>
              <w:rPr>
                <w:rFonts w:ascii="Arial Narrow" w:hAnsi="Arial Narrow"/>
                <w:color w:val="000000"/>
                <w:lang w:eastAsia="tr-TR"/>
              </w:rPr>
            </w:pPr>
            <w:r>
              <w:rPr>
                <w:rFonts w:ascii="Arial Narrow" w:hAnsi="Arial Narrow"/>
                <w:color w:val="000000"/>
                <w:lang w:eastAsia="tr-TR"/>
              </w:rPr>
              <w:t>Analizi</w:t>
            </w:r>
            <w:r w:rsidR="00A26E50" w:rsidRPr="00701D4B">
              <w:rPr>
                <w:rFonts w:ascii="Arial Narrow" w:hAnsi="Arial Narrow"/>
                <w:color w:val="000000"/>
                <w:lang w:eastAsia="tr-TR"/>
              </w:rPr>
              <w:t xml:space="preserve"> talep edilen numune miktarı </w:t>
            </w:r>
            <w:r>
              <w:rPr>
                <w:rFonts w:ascii="Arial Narrow" w:hAnsi="Arial Narrow"/>
                <w:color w:val="000000"/>
                <w:lang w:eastAsia="tr-TR"/>
              </w:rPr>
              <w:t>analiz listesinde yer alan şartları kapsamalıdır.</w:t>
            </w:r>
          </w:p>
          <w:p w14:paraId="087382BF"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Müşteri veya temsilcisi talep etmiş olduğu kendisine ait deneyler esnasında, laboratuvarın uygun olması durumunda nezaret edebilir.</w:t>
            </w:r>
          </w:p>
          <w:p w14:paraId="024CF45E"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Laboratuvar hizmetlerimizde “Taşeron laboratuvar” kullanılmamaktadır.</w:t>
            </w:r>
          </w:p>
          <w:p w14:paraId="5D476C80" w14:textId="4FDA416F" w:rsidR="00A26E50" w:rsidRPr="00C0292C" w:rsidRDefault="00A26E50" w:rsidP="00A26E50">
            <w:pPr>
              <w:pStyle w:val="ListeParagraf"/>
              <w:numPr>
                <w:ilvl w:val="0"/>
                <w:numId w:val="23"/>
              </w:numPr>
              <w:ind w:left="426"/>
              <w:jc w:val="both"/>
              <w:rPr>
                <w:rFonts w:ascii="Arial Narrow" w:hAnsi="Arial Narrow"/>
                <w:b/>
                <w:bCs/>
                <w:color w:val="000000"/>
                <w:lang w:eastAsia="tr-TR"/>
              </w:rPr>
            </w:pPr>
            <w:r w:rsidRPr="00C0292C">
              <w:rPr>
                <w:rFonts w:ascii="Arial Narrow" w:hAnsi="Arial Narrow"/>
                <w:b/>
                <w:bCs/>
                <w:color w:val="000000"/>
                <w:lang w:eastAsia="tr-TR"/>
              </w:rPr>
              <w:t xml:space="preserve">Deney sonuçları ile ilgili uygunluk beyanı (uygundur veya uygun değildir) </w:t>
            </w:r>
            <w:r w:rsidR="00400955" w:rsidRPr="00C0292C">
              <w:rPr>
                <w:rFonts w:ascii="Arial Narrow" w:hAnsi="Arial Narrow"/>
                <w:b/>
                <w:bCs/>
                <w:color w:val="000000"/>
                <w:lang w:eastAsia="tr-TR"/>
              </w:rPr>
              <w:t>verilmemektedir</w:t>
            </w:r>
            <w:r w:rsidR="00C0292C" w:rsidRPr="00C0292C">
              <w:rPr>
                <w:rFonts w:ascii="Arial Narrow" w:hAnsi="Arial Narrow"/>
                <w:b/>
                <w:bCs/>
                <w:color w:val="000000"/>
                <w:lang w:eastAsia="tr-TR"/>
              </w:rPr>
              <w:t>, karar kuralı uygulanmamaktadır.</w:t>
            </w:r>
          </w:p>
          <w:p w14:paraId="181A46BE"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 xml:space="preserve">Laboratuvarımız sözleşmeye konu faaliyetlerinden doğan sonuçları, ticari ve istatistiki bilgileri, taraflar arasındaki yazılı ve sözlü bilgi akışını, Müşterinin yazılı ön onayı olmaksızın, hiçbir yolla veya şekilde açıklamayacaktır. Ancak Müşterinin faaliyetleri ile ilgili bilgileri, yürürlükteki kanunlar, yönetmelikler veya kurallar gereği resmi olarak sormaya yetkili üçüncü şahıslara açıklaması gerektiği durumlarda; yasal </w:t>
            </w:r>
            <w:proofErr w:type="gramStart"/>
            <w:r w:rsidRPr="00701D4B">
              <w:rPr>
                <w:rFonts w:ascii="Arial Narrow" w:hAnsi="Arial Narrow"/>
                <w:color w:val="000000"/>
                <w:lang w:eastAsia="tr-TR"/>
              </w:rPr>
              <w:t>otorite;</w:t>
            </w:r>
            <w:proofErr w:type="gramEnd"/>
            <w:r w:rsidRPr="00701D4B">
              <w:rPr>
                <w:rFonts w:ascii="Arial Narrow" w:hAnsi="Arial Narrow"/>
                <w:color w:val="000000"/>
                <w:lang w:eastAsia="tr-TR"/>
              </w:rPr>
              <w:t xml:space="preserve"> müşterinin haberi olmadan müşteriye dair bilgilere ulaşmak isterse, bilgilerin paylaşıldığı ile ilgili hususta kanun yasakladığı durumlarda, müşteriye bilgi verilmez. Kanun yasaklamadığı durumlarda müşteriye bilgi verilir.</w:t>
            </w:r>
          </w:p>
          <w:p w14:paraId="4318A224"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Müşteri dışındaki (ör. şikâyetçi, Bakanlık vb.) kaynaklardan elde edilen müşteri hakkındaki bilgiler ve kaynak, bilgilerin sağlayıcısı kaynak tarafından onaylanmadığı müddetçe müşteriyle paylaşılmayacaktır.</w:t>
            </w:r>
          </w:p>
          <w:p w14:paraId="231124FC"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 xml:space="preserve">Numune kabul kriterlerine uymayan bir numune geldiği zaman, eğer müşteri numunenin çalışmasını istiyor ise, şartlı kabul yapılarak, hangi sonuçların sapmalardan etkilenebileceği Feragat Beyanı Formunda belirtilir ve Feragat Beyanı Formu müşteriden ıslak imzalı veya </w:t>
            </w:r>
            <w:proofErr w:type="gramStart"/>
            <w:r w:rsidRPr="00701D4B">
              <w:rPr>
                <w:rFonts w:ascii="Arial Narrow" w:hAnsi="Arial Narrow"/>
                <w:color w:val="000000"/>
                <w:lang w:eastAsia="tr-TR"/>
              </w:rPr>
              <w:t>mail</w:t>
            </w:r>
            <w:proofErr w:type="gramEnd"/>
            <w:r w:rsidRPr="00701D4B">
              <w:rPr>
                <w:rFonts w:ascii="Arial Narrow" w:hAnsi="Arial Narrow"/>
                <w:color w:val="000000"/>
                <w:lang w:eastAsia="tr-TR"/>
              </w:rPr>
              <w:t xml:space="preserve"> yolu ile taranmış olarak talep edilir. Feragat alınamadığı takdirde numune analiz işlemine alınmamaktadır.</w:t>
            </w:r>
          </w:p>
          <w:p w14:paraId="63C48C38"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Ölçüm sonuçları söz konusu ürünün laboratuvarımız tarafından onaylandığı anlamında kullanılamaz.</w:t>
            </w:r>
          </w:p>
          <w:p w14:paraId="064434C9" w14:textId="45A7EA4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 xml:space="preserve">Deney sonuçlarına itiraz süresi sonuç bildirim tarihinden itibaren 1 aydır. İtirazlar yazılı olarak Numune Kabul ve </w:t>
            </w:r>
            <w:r w:rsidR="001B4C58">
              <w:rPr>
                <w:rFonts w:ascii="Arial Narrow" w:hAnsi="Arial Narrow"/>
                <w:color w:val="000000"/>
                <w:lang w:eastAsia="tr-TR"/>
              </w:rPr>
              <w:t>Hazırlama</w:t>
            </w:r>
            <w:r w:rsidRPr="00701D4B">
              <w:rPr>
                <w:rFonts w:ascii="Arial Narrow" w:hAnsi="Arial Narrow"/>
                <w:color w:val="000000"/>
                <w:lang w:eastAsia="tr-TR"/>
              </w:rPr>
              <w:t xml:space="preserve"> Personeline ne yapılır. </w:t>
            </w:r>
          </w:p>
          <w:p w14:paraId="01A9C0D7"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lastRenderedPageBreak/>
              <w:t>Laboratuvarlardaki arta kalan varsa numuneler sonuç raporunun kendilerine bildirilme tarihinden itibaren en geç 7 gün içerisinde, işletme sahibi veya yetkilisi tarafından dilekçe ile geri alınabilir. Deneyi tamamlanan numuneler ve şahit numuneler bu süre içinde alınmadığı takdirde laboratuvarımız tarafından tasfiye edilir.</w:t>
            </w:r>
          </w:p>
          <w:p w14:paraId="6857A5F6"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Numuneye ait açıklayıcı dokümanlar (standartlar hariç) müşteri tarafından laboratuvara verilecektir.</w:t>
            </w:r>
          </w:p>
          <w:p w14:paraId="0586AE81" w14:textId="0AB78B4C"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 xml:space="preserve">Deney sonuçlarının raporlama işlemi </w:t>
            </w:r>
            <w:r w:rsidR="007E0BD0">
              <w:rPr>
                <w:rFonts w:ascii="Arial Narrow" w:hAnsi="Arial Narrow"/>
                <w:color w:val="000000"/>
                <w:lang w:eastAsia="tr-TR"/>
              </w:rPr>
              <w:t>bilgilendirme amaçlı dijital olarak, aslı ise posta ile teslim edilir.</w:t>
            </w:r>
          </w:p>
          <w:p w14:paraId="1AE14B87"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Beyan edilen deney süreleri tahmini süre olup elde olmayan nedenlerden dolayı olabilecek gecikmelerden laboratuvarımız sorumlu tutulamaz. Taahhüt edilen şartlardan sapma olduğunda müşteri yazılı veya sözlü olarak bilgilendirilir.</w:t>
            </w:r>
          </w:p>
          <w:p w14:paraId="501B4A84" w14:textId="77777777"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b/>
                <w:bCs/>
                <w:color w:val="000000"/>
                <w:lang w:eastAsia="tr-TR"/>
              </w:rPr>
              <w:t>*</w:t>
            </w:r>
            <w:r w:rsidRPr="00701D4B">
              <w:rPr>
                <w:rFonts w:ascii="Arial Narrow" w:hAnsi="Arial Narrow"/>
                <w:color w:val="000000"/>
                <w:lang w:eastAsia="tr-TR"/>
              </w:rPr>
              <w:t xml:space="preserve"> ile işaretli deneyler akreditasyon kapsamındadır.</w:t>
            </w:r>
          </w:p>
          <w:p w14:paraId="420686F0" w14:textId="5E010476" w:rsidR="00A26E50" w:rsidRPr="00570DFF" w:rsidRDefault="00A26E50" w:rsidP="00A26E50">
            <w:pPr>
              <w:pStyle w:val="ListeParagraf"/>
              <w:numPr>
                <w:ilvl w:val="0"/>
                <w:numId w:val="23"/>
              </w:numPr>
              <w:ind w:left="426"/>
              <w:jc w:val="both"/>
              <w:rPr>
                <w:rFonts w:ascii="Arial Narrow" w:hAnsi="Arial Narrow"/>
                <w:lang w:eastAsia="tr-TR"/>
              </w:rPr>
            </w:pPr>
            <w:r w:rsidRPr="00701D4B">
              <w:rPr>
                <w:rFonts w:ascii="Arial Narrow" w:hAnsi="Arial Narrow"/>
                <w:color w:val="000000"/>
                <w:lang w:eastAsia="tr-TR"/>
              </w:rPr>
              <w:t>Başvuruların kabul edilebilmesi için</w:t>
            </w:r>
            <w:r>
              <w:rPr>
                <w:rFonts w:ascii="Arial Narrow" w:hAnsi="Arial Narrow"/>
                <w:color w:val="000000"/>
                <w:lang w:eastAsia="tr-TR"/>
              </w:rPr>
              <w:t xml:space="preserve"> </w:t>
            </w:r>
            <w:r w:rsidR="00570DFF">
              <w:rPr>
                <w:rFonts w:ascii="Arial Narrow" w:hAnsi="Arial Narrow"/>
                <w:color w:val="000000"/>
                <w:lang w:eastAsia="tr-TR"/>
              </w:rPr>
              <w:t xml:space="preserve">web </w:t>
            </w:r>
            <w:r w:rsidRPr="00701D4B">
              <w:rPr>
                <w:rFonts w:ascii="Arial Narrow" w:hAnsi="Arial Narrow"/>
                <w:color w:val="000000"/>
                <w:lang w:eastAsia="tr-TR"/>
              </w:rPr>
              <w:t xml:space="preserve">adresinden ilgili “Analiz Talep Forumu’nun” ulaşılarak eksiksiz olarak doldurulması ve yetkili kişi tarafından </w:t>
            </w:r>
            <w:r w:rsidRPr="00570DFF">
              <w:rPr>
                <w:rFonts w:ascii="Arial Narrow" w:hAnsi="Arial Narrow"/>
                <w:lang w:eastAsia="tr-TR"/>
              </w:rPr>
              <w:t xml:space="preserve">imzalanması gerekmektedir. </w:t>
            </w:r>
          </w:p>
          <w:p w14:paraId="0F738EFD" w14:textId="6F37326F"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570DFF">
              <w:rPr>
                <w:rFonts w:ascii="Arial Narrow" w:hAnsi="Arial Narrow"/>
                <w:lang w:eastAsia="tr-TR"/>
              </w:rPr>
              <w:t xml:space="preserve">Şikâyet ve öneriler için </w:t>
            </w:r>
            <w:hyperlink r:id="rId8" w:history="1">
              <w:r w:rsidR="00570DFF" w:rsidRPr="00570DFF">
                <w:rPr>
                  <w:rFonts w:ascii="Arial Narrow" w:hAnsi="Arial Narrow"/>
                  <w:lang w:eastAsia="tr-TR"/>
                </w:rPr>
                <w:t>web</w:t>
              </w:r>
            </w:hyperlink>
            <w:r w:rsidRPr="00570DFF">
              <w:rPr>
                <w:rFonts w:ascii="Arial Narrow" w:hAnsi="Arial Narrow"/>
                <w:lang w:eastAsia="tr-TR"/>
              </w:rPr>
              <w:t xml:space="preserve"> adresinden </w:t>
            </w:r>
            <w:r w:rsidRPr="000A4739">
              <w:rPr>
                <w:rFonts w:ascii="Arial Narrow" w:hAnsi="Arial Narrow"/>
                <w:lang w:eastAsia="tr-TR"/>
              </w:rPr>
              <w:t xml:space="preserve">internet adresindeki Şikâyet/Talep Formu doldurularak </w:t>
            </w:r>
            <w:r w:rsidRPr="00701D4B">
              <w:rPr>
                <w:rFonts w:ascii="Arial Narrow" w:hAnsi="Arial Narrow"/>
                <w:color w:val="000000"/>
                <w:lang w:eastAsia="tr-TR"/>
              </w:rPr>
              <w:t>gönderilebilir. En kısa sürede değerlendirme sonucu tarafınıza bildirilecektir.</w:t>
            </w:r>
          </w:p>
          <w:p w14:paraId="5F4145AB" w14:textId="25EDF8AD"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 xml:space="preserve">Kalite Yönetim Sistemini iyileştirmemiz amacı ile </w:t>
            </w:r>
            <w:hyperlink r:id="rId9" w:history="1">
              <w:r w:rsidR="00570DFF" w:rsidRPr="00570DFF">
                <w:rPr>
                  <w:rFonts w:ascii="Arial Narrow" w:hAnsi="Arial Narrow"/>
                  <w:color w:val="000000"/>
                  <w:lang w:eastAsia="tr-TR"/>
                </w:rPr>
                <w:t>web</w:t>
              </w:r>
            </w:hyperlink>
            <w:r w:rsidRPr="00570DFF">
              <w:rPr>
                <w:rFonts w:ascii="Arial Narrow" w:hAnsi="Arial Narrow"/>
                <w:color w:val="000000"/>
                <w:lang w:eastAsia="tr-TR"/>
              </w:rPr>
              <w:t xml:space="preserve"> </w:t>
            </w:r>
            <w:r w:rsidRPr="00701D4B">
              <w:rPr>
                <w:rFonts w:ascii="Arial Narrow" w:hAnsi="Arial Narrow"/>
                <w:color w:val="000000"/>
                <w:lang w:eastAsia="tr-TR"/>
              </w:rPr>
              <w:t>adresinden adresindeki anketi doldurmanız rica olunur.</w:t>
            </w:r>
          </w:p>
          <w:p w14:paraId="661A8F14" w14:textId="3C5E42A1" w:rsidR="00A26E50" w:rsidRPr="00701D4B" w:rsidRDefault="00570DFF" w:rsidP="00A26E50">
            <w:pPr>
              <w:pStyle w:val="ListeParagraf"/>
              <w:numPr>
                <w:ilvl w:val="0"/>
                <w:numId w:val="23"/>
              </w:numPr>
              <w:ind w:left="426"/>
              <w:jc w:val="both"/>
              <w:rPr>
                <w:rFonts w:ascii="Arial Narrow" w:hAnsi="Arial Narrow"/>
                <w:color w:val="000000"/>
                <w:lang w:eastAsia="tr-TR"/>
              </w:rPr>
            </w:pPr>
            <w:r>
              <w:rPr>
                <w:rFonts w:ascii="Arial Narrow" w:hAnsi="Arial Narrow"/>
                <w:color w:val="000000"/>
                <w:lang w:eastAsia="tr-TR"/>
              </w:rPr>
              <w:t xml:space="preserve">Akredite deney kapsamını web </w:t>
            </w:r>
            <w:r w:rsidR="00A26E50" w:rsidRPr="00701D4B">
              <w:rPr>
                <w:rFonts w:ascii="Arial Narrow" w:hAnsi="Arial Narrow"/>
                <w:color w:val="000000"/>
                <w:lang w:eastAsia="tr-TR"/>
              </w:rPr>
              <w:t>adresinden adresindeki analiz listesinden ulaşılabilir.</w:t>
            </w:r>
          </w:p>
          <w:p w14:paraId="23EFE9EE" w14:textId="01B20516" w:rsidR="00A26E50" w:rsidRPr="00701D4B"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 xml:space="preserve">Anlaşmazlık durumunda </w:t>
            </w:r>
            <w:r w:rsidR="00570DFF">
              <w:rPr>
                <w:rFonts w:ascii="Arial Narrow" w:hAnsi="Arial Narrow"/>
                <w:lang w:eastAsia="tr-TR"/>
              </w:rPr>
              <w:t xml:space="preserve">Antalya </w:t>
            </w:r>
            <w:r w:rsidRPr="00701D4B">
              <w:rPr>
                <w:rFonts w:ascii="Arial Narrow" w:hAnsi="Arial Narrow"/>
                <w:color w:val="000000"/>
                <w:lang w:eastAsia="tr-TR"/>
              </w:rPr>
              <w:t>Mahkemeleri Yetkilidir.</w:t>
            </w:r>
          </w:p>
          <w:p w14:paraId="45EE0602" w14:textId="77777777" w:rsidR="00A26E50" w:rsidRDefault="00A26E50" w:rsidP="00A26E50">
            <w:pPr>
              <w:pStyle w:val="ListeParagraf"/>
              <w:numPr>
                <w:ilvl w:val="0"/>
                <w:numId w:val="23"/>
              </w:numPr>
              <w:ind w:left="426"/>
              <w:jc w:val="both"/>
              <w:rPr>
                <w:rFonts w:ascii="Arial Narrow" w:hAnsi="Arial Narrow"/>
                <w:color w:val="000000"/>
                <w:lang w:eastAsia="tr-TR"/>
              </w:rPr>
            </w:pPr>
            <w:r w:rsidRPr="00701D4B">
              <w:rPr>
                <w:rFonts w:ascii="Arial Narrow" w:hAnsi="Arial Narrow"/>
                <w:color w:val="000000"/>
                <w:lang w:eastAsia="tr-TR"/>
              </w:rPr>
              <w:t>Analizlerin tamamlanma süresi Analiz Listesinde belirtilmektedir.</w:t>
            </w:r>
            <w:r>
              <w:rPr>
                <w:rFonts w:ascii="Arial Narrow" w:hAnsi="Arial Narrow"/>
                <w:color w:val="000000"/>
                <w:lang w:eastAsia="tr-TR"/>
              </w:rPr>
              <w:t xml:space="preserve"> Mesai saatleri dışında analiz yapılmamaktadır.</w:t>
            </w:r>
          </w:p>
          <w:p w14:paraId="2103B147" w14:textId="77777777" w:rsidR="00D95A85" w:rsidRDefault="00D95A85" w:rsidP="00D95A85">
            <w:pPr>
              <w:pStyle w:val="ListeParagraf"/>
              <w:ind w:left="426"/>
              <w:jc w:val="both"/>
              <w:rPr>
                <w:rFonts w:ascii="Arial Narrow" w:hAnsi="Arial Narrow"/>
                <w:color w:val="000000"/>
                <w:lang w:eastAsia="tr-TR"/>
              </w:rPr>
            </w:pPr>
          </w:p>
          <w:p w14:paraId="0D58FB9D" w14:textId="0CD22A70" w:rsidR="00086C6E" w:rsidRPr="00A26E50" w:rsidRDefault="00086C6E" w:rsidP="00A26E50">
            <w:pPr>
              <w:tabs>
                <w:tab w:val="left" w:pos="318"/>
              </w:tabs>
              <w:jc w:val="both"/>
              <w:rPr>
                <w:rFonts w:ascii="Arial Narrow" w:hAnsi="Arial Narrow" w:cs="Calibri"/>
                <w:color w:val="000000"/>
                <w:sz w:val="18"/>
                <w:szCs w:val="18"/>
                <w:lang w:eastAsia="tr-TR"/>
              </w:rPr>
            </w:pPr>
          </w:p>
        </w:tc>
      </w:tr>
      <w:bookmarkEnd w:id="3"/>
      <w:tr w:rsidR="00086C6E" w:rsidRPr="00F9795F" w14:paraId="1BBCDF5A" w14:textId="77777777" w:rsidTr="00DC353A">
        <w:trPr>
          <w:trHeight w:val="397"/>
        </w:trPr>
        <w:tc>
          <w:tcPr>
            <w:tcW w:w="1842" w:type="pct"/>
            <w:shd w:val="clear" w:color="auto" w:fill="002060"/>
            <w:noWrap/>
            <w:vAlign w:val="center"/>
            <w:hideMark/>
          </w:tcPr>
          <w:p w14:paraId="4B7E7C54" w14:textId="77777777" w:rsidR="00086C6E" w:rsidRPr="00AA4AAC" w:rsidRDefault="00086C6E" w:rsidP="00086C6E">
            <w:pPr>
              <w:jc w:val="center"/>
              <w:rPr>
                <w:rFonts w:ascii="Arial Narrow" w:hAnsi="Arial Narrow" w:cs="Calibri"/>
                <w:b/>
                <w:bCs/>
                <w:color w:val="FFFFFF" w:themeColor="background1"/>
                <w:sz w:val="18"/>
                <w:szCs w:val="18"/>
                <w:lang w:eastAsia="tr-TR"/>
              </w:rPr>
            </w:pPr>
            <w:r w:rsidRPr="00AA4AAC">
              <w:rPr>
                <w:rFonts w:ascii="Arial Narrow" w:hAnsi="Arial Narrow" w:cs="Calibri"/>
                <w:b/>
                <w:bCs/>
                <w:color w:val="FFFFFF" w:themeColor="background1"/>
                <w:sz w:val="18"/>
                <w:szCs w:val="18"/>
                <w:lang w:eastAsia="tr-TR"/>
              </w:rPr>
              <w:lastRenderedPageBreak/>
              <w:t>Müşteri Teyidi</w:t>
            </w:r>
          </w:p>
        </w:tc>
        <w:tc>
          <w:tcPr>
            <w:tcW w:w="1909" w:type="pct"/>
            <w:shd w:val="clear" w:color="auto" w:fill="002060"/>
            <w:noWrap/>
            <w:vAlign w:val="center"/>
            <w:hideMark/>
          </w:tcPr>
          <w:p w14:paraId="4E74741D" w14:textId="77777777" w:rsidR="00086C6E" w:rsidRPr="00AA4AAC" w:rsidRDefault="00086C6E" w:rsidP="00086C6E">
            <w:pPr>
              <w:jc w:val="center"/>
              <w:rPr>
                <w:rFonts w:ascii="Arial Narrow" w:hAnsi="Arial Narrow" w:cs="Calibri"/>
                <w:b/>
                <w:bCs/>
                <w:color w:val="FFFFFF" w:themeColor="background1"/>
                <w:sz w:val="18"/>
                <w:szCs w:val="18"/>
                <w:lang w:eastAsia="tr-TR"/>
              </w:rPr>
            </w:pPr>
            <w:r w:rsidRPr="00AA4AAC">
              <w:rPr>
                <w:rFonts w:ascii="Arial Narrow" w:hAnsi="Arial Narrow" w:cs="Calibri"/>
                <w:b/>
                <w:bCs/>
                <w:color w:val="FFFFFF" w:themeColor="background1"/>
                <w:sz w:val="18"/>
                <w:szCs w:val="18"/>
                <w:lang w:eastAsia="tr-TR"/>
              </w:rPr>
              <w:t>Raporda İstenen İlave Talep</w:t>
            </w:r>
          </w:p>
        </w:tc>
        <w:tc>
          <w:tcPr>
            <w:tcW w:w="1249" w:type="pct"/>
            <w:gridSpan w:val="2"/>
            <w:shd w:val="clear" w:color="auto" w:fill="002060"/>
            <w:noWrap/>
            <w:vAlign w:val="center"/>
            <w:hideMark/>
          </w:tcPr>
          <w:p w14:paraId="64974EF4" w14:textId="77777777" w:rsidR="00086C6E" w:rsidRPr="00AA4AAC" w:rsidRDefault="00086C6E" w:rsidP="00086C6E">
            <w:pPr>
              <w:jc w:val="center"/>
              <w:rPr>
                <w:rFonts w:ascii="Arial Narrow" w:hAnsi="Arial Narrow" w:cs="Calibri"/>
                <w:b/>
                <w:bCs/>
                <w:color w:val="FFFFFF" w:themeColor="background1"/>
                <w:sz w:val="18"/>
                <w:szCs w:val="18"/>
                <w:lang w:eastAsia="tr-TR"/>
              </w:rPr>
            </w:pPr>
            <w:r w:rsidRPr="00AA4AAC">
              <w:rPr>
                <w:rFonts w:ascii="Arial Narrow" w:hAnsi="Arial Narrow" w:cs="Calibri"/>
                <w:b/>
                <w:bCs/>
                <w:color w:val="FFFFFF" w:themeColor="background1"/>
                <w:sz w:val="18"/>
                <w:szCs w:val="18"/>
                <w:lang w:eastAsia="tr-TR"/>
              </w:rPr>
              <w:t xml:space="preserve">Yetkili Ad </w:t>
            </w:r>
            <w:proofErr w:type="spellStart"/>
            <w:r w:rsidRPr="00AA4AAC">
              <w:rPr>
                <w:rFonts w:ascii="Arial Narrow" w:hAnsi="Arial Narrow" w:cs="Calibri"/>
                <w:b/>
                <w:bCs/>
                <w:color w:val="FFFFFF" w:themeColor="background1"/>
                <w:sz w:val="18"/>
                <w:szCs w:val="18"/>
                <w:lang w:eastAsia="tr-TR"/>
              </w:rPr>
              <w:t>Soyad</w:t>
            </w:r>
            <w:proofErr w:type="spellEnd"/>
            <w:r w:rsidRPr="00AA4AAC">
              <w:rPr>
                <w:rFonts w:ascii="Arial Narrow" w:hAnsi="Arial Narrow" w:cs="Calibri"/>
                <w:b/>
                <w:bCs/>
                <w:color w:val="FFFFFF" w:themeColor="background1"/>
                <w:sz w:val="18"/>
                <w:szCs w:val="18"/>
                <w:lang w:eastAsia="tr-TR"/>
              </w:rPr>
              <w:t xml:space="preserve"> Kaşe İmza</w:t>
            </w:r>
          </w:p>
        </w:tc>
      </w:tr>
      <w:tr w:rsidR="00086C6E" w:rsidRPr="00F9795F" w14:paraId="1D8C38D1" w14:textId="77777777" w:rsidTr="00570DFF">
        <w:trPr>
          <w:trHeight w:val="397"/>
        </w:trPr>
        <w:tc>
          <w:tcPr>
            <w:tcW w:w="1842" w:type="pct"/>
            <w:shd w:val="clear" w:color="auto" w:fill="auto"/>
            <w:vAlign w:val="center"/>
            <w:hideMark/>
          </w:tcPr>
          <w:p w14:paraId="37D14B13" w14:textId="40EA1ABE" w:rsidR="00086C6E" w:rsidRPr="00F9795F" w:rsidRDefault="00086C6E" w:rsidP="00086C6E">
            <w:pPr>
              <w:rPr>
                <w:rFonts w:ascii="Arial Narrow" w:hAnsi="Arial Narrow" w:cs="Calibri"/>
                <w:color w:val="000000"/>
                <w:lang w:eastAsia="tr-TR"/>
              </w:rPr>
            </w:pPr>
            <w:bookmarkStart w:id="4" w:name="_Hlk151387933"/>
            <w:r w:rsidRPr="00F9795F">
              <w:rPr>
                <w:rFonts w:ascii="Arial Narrow" w:hAnsi="Arial Narrow" w:cs="Calibri"/>
                <w:color w:val="000000"/>
                <w:lang w:eastAsia="tr-TR"/>
              </w:rPr>
              <w:t>Belirtilen şartları kabul ve teyit ediyoruz. Yukarıda beyan ettiğimiz bilgilerin eksik veya hatalı olmasından doğacak tüm zararlar tarafımıza aittir.</w:t>
            </w:r>
            <w:bookmarkEnd w:id="4"/>
          </w:p>
        </w:tc>
        <w:tc>
          <w:tcPr>
            <w:tcW w:w="1909" w:type="pct"/>
            <w:shd w:val="clear" w:color="auto" w:fill="auto"/>
            <w:noWrap/>
            <w:vAlign w:val="center"/>
            <w:hideMark/>
          </w:tcPr>
          <w:p w14:paraId="7339E766" w14:textId="77777777" w:rsidR="00086C6E" w:rsidRPr="00F9795F" w:rsidRDefault="00086C6E" w:rsidP="00086C6E">
            <w:pPr>
              <w:rPr>
                <w:rFonts w:ascii="Arial Narrow" w:hAnsi="Arial Narrow" w:cs="Calibri"/>
                <w:noProof/>
                <w:color w:val="000000"/>
                <w:lang w:eastAsia="tr-TR"/>
              </w:rPr>
            </w:pPr>
            <w:r w:rsidRPr="00F9795F">
              <w:rPr>
                <w:rFonts w:ascii="Arial Narrow" w:hAnsi="Arial Narrow" w:cs="Calibri"/>
                <w:color w:val="000000"/>
                <w:lang w:eastAsia="tr-TR"/>
              </w:rPr>
              <w:t xml:space="preserve">Ölçüm Belirsizliği </w:t>
            </w:r>
            <w:r w:rsidRPr="00F9795F">
              <w:rPr>
                <w:rFonts w:ascii="MS Gothic" w:eastAsia="MS Gothic" w:hAnsi="MS Gothic" w:cs="MS Gothic" w:hint="eastAsia"/>
                <w:noProof/>
                <w:color w:val="000000"/>
                <w:lang w:eastAsia="tr-TR"/>
              </w:rPr>
              <w:t>☐</w:t>
            </w:r>
            <w:r w:rsidRPr="00F9795F">
              <w:rPr>
                <w:rFonts w:ascii="Arial Narrow" w:hAnsi="Arial Narrow" w:cs="Calibri"/>
                <w:noProof/>
                <w:color w:val="000000"/>
                <w:lang w:eastAsia="tr-TR"/>
              </w:rPr>
              <w:t xml:space="preserve"> </w:t>
            </w:r>
          </w:p>
          <w:p w14:paraId="0F6F298C" w14:textId="77777777" w:rsidR="00086C6E" w:rsidRPr="00F9795F" w:rsidRDefault="00086C6E" w:rsidP="00086C6E">
            <w:pPr>
              <w:rPr>
                <w:rFonts w:ascii="Arial Narrow" w:hAnsi="Arial Narrow" w:cs="Calibri"/>
                <w:noProof/>
                <w:color w:val="000000"/>
                <w:lang w:eastAsia="tr-TR"/>
              </w:rPr>
            </w:pPr>
            <w:r w:rsidRPr="00F9795F">
              <w:rPr>
                <w:rFonts w:ascii="Arial Narrow" w:hAnsi="Arial Narrow" w:cs="Calibri"/>
                <w:color w:val="000000"/>
                <w:lang w:eastAsia="tr-TR"/>
              </w:rPr>
              <w:t xml:space="preserve">Uygunluk Değerlendirme Talebi: </w:t>
            </w:r>
            <w:r w:rsidRPr="00F9795F">
              <w:rPr>
                <w:rFonts w:ascii="MS Gothic" w:eastAsia="MS Gothic" w:hAnsi="MS Gothic" w:cs="MS Gothic" w:hint="eastAsia"/>
                <w:noProof/>
                <w:color w:val="000000"/>
                <w:lang w:eastAsia="tr-TR"/>
              </w:rPr>
              <w:t>☐</w:t>
            </w:r>
            <w:r w:rsidRPr="00F9795F">
              <w:rPr>
                <w:rFonts w:ascii="Arial Narrow" w:hAnsi="Arial Narrow" w:cs="Calibri"/>
                <w:noProof/>
                <w:color w:val="000000"/>
                <w:lang w:eastAsia="tr-TR"/>
              </w:rPr>
              <w:t xml:space="preserve"> </w:t>
            </w:r>
          </w:p>
          <w:p w14:paraId="36998C25" w14:textId="5BDE8203" w:rsidR="00086C6E" w:rsidRPr="00F9795F" w:rsidRDefault="00086C6E" w:rsidP="00086C6E">
            <w:pPr>
              <w:ind w:right="-69"/>
              <w:rPr>
                <w:rFonts w:ascii="Arial Narrow" w:hAnsi="Arial Narrow" w:cs="Calibri"/>
                <w:noProof/>
                <w:color w:val="000000"/>
                <w:lang w:eastAsia="tr-TR"/>
              </w:rPr>
            </w:pPr>
            <w:r w:rsidRPr="00F9795F">
              <w:rPr>
                <w:rFonts w:ascii="Arial Narrow" w:hAnsi="Arial Narrow" w:cs="Calibri"/>
                <w:noProof/>
                <w:color w:val="000000"/>
                <w:lang w:eastAsia="tr-TR"/>
              </w:rPr>
              <w:t>Değerlendirme İstenen Mevzuat: ……………………………………………</w:t>
            </w:r>
          </w:p>
          <w:p w14:paraId="088D6606" w14:textId="77777777" w:rsidR="00086C6E" w:rsidRDefault="00086C6E" w:rsidP="00086C6E">
            <w:pPr>
              <w:rPr>
                <w:rFonts w:ascii="MS Gothic" w:eastAsia="MS Gothic" w:hAnsi="MS Gothic" w:cs="MS Gothic"/>
                <w:noProof/>
                <w:color w:val="000000"/>
                <w:lang w:eastAsia="tr-TR"/>
              </w:rPr>
            </w:pPr>
            <w:r w:rsidRPr="00F9795F">
              <w:rPr>
                <w:rFonts w:ascii="Arial Narrow" w:hAnsi="Arial Narrow" w:cs="Calibri"/>
                <w:color w:val="000000"/>
                <w:lang w:eastAsia="tr-TR"/>
              </w:rPr>
              <w:t xml:space="preserve">Yorum </w:t>
            </w:r>
            <w:r w:rsidRPr="00F9795F">
              <w:rPr>
                <w:rFonts w:ascii="MS Gothic" w:eastAsia="MS Gothic" w:hAnsi="MS Gothic" w:cs="MS Gothic" w:hint="eastAsia"/>
                <w:noProof/>
                <w:color w:val="000000"/>
                <w:lang w:eastAsia="tr-TR"/>
              </w:rPr>
              <w:t>☐</w:t>
            </w:r>
          </w:p>
          <w:p w14:paraId="3BA22854" w14:textId="64A616EF" w:rsidR="00570DFF" w:rsidRPr="00570DFF" w:rsidRDefault="00570DFF" w:rsidP="00086C6E">
            <w:pPr>
              <w:rPr>
                <w:rFonts w:ascii="MS Gothic" w:eastAsia="MS Gothic" w:hAnsi="MS Gothic" w:cs="MS Gothic"/>
                <w:noProof/>
                <w:color w:val="000000"/>
                <w:lang w:eastAsia="tr-TR"/>
              </w:rPr>
            </w:pPr>
            <w:r>
              <w:rPr>
                <w:rFonts w:ascii="Arial Narrow" w:hAnsi="Arial Narrow" w:cs="Calibri"/>
                <w:color w:val="000000"/>
                <w:lang w:eastAsia="tr-TR"/>
              </w:rPr>
              <w:t>İngilizce Rapor</w:t>
            </w:r>
            <w:r w:rsidRPr="00F9795F">
              <w:rPr>
                <w:rFonts w:ascii="Arial Narrow" w:hAnsi="Arial Narrow" w:cs="Calibri"/>
                <w:color w:val="000000"/>
                <w:lang w:eastAsia="tr-TR"/>
              </w:rPr>
              <w:t xml:space="preserve"> </w:t>
            </w:r>
            <w:r w:rsidRPr="00F9795F">
              <w:rPr>
                <w:rFonts w:ascii="MS Gothic" w:eastAsia="MS Gothic" w:hAnsi="MS Gothic" w:cs="MS Gothic" w:hint="eastAsia"/>
                <w:noProof/>
                <w:color w:val="000000"/>
                <w:lang w:eastAsia="tr-TR"/>
              </w:rPr>
              <w:t>☐</w:t>
            </w:r>
          </w:p>
        </w:tc>
        <w:tc>
          <w:tcPr>
            <w:tcW w:w="1249" w:type="pct"/>
            <w:gridSpan w:val="2"/>
            <w:shd w:val="clear" w:color="auto" w:fill="auto"/>
            <w:noWrap/>
            <w:vAlign w:val="bottom"/>
            <w:hideMark/>
          </w:tcPr>
          <w:p w14:paraId="56F203E4" w14:textId="77777777" w:rsidR="00086C6E" w:rsidRPr="00F9795F" w:rsidRDefault="00086C6E" w:rsidP="00086C6E">
            <w:pPr>
              <w:jc w:val="center"/>
              <w:rPr>
                <w:rFonts w:ascii="Calibri" w:hAnsi="Calibri" w:cs="Calibri"/>
                <w:color w:val="000000"/>
                <w:lang w:eastAsia="tr-TR"/>
              </w:rPr>
            </w:pPr>
          </w:p>
        </w:tc>
      </w:tr>
      <w:tr w:rsidR="00086C6E" w:rsidRPr="00F9795F" w14:paraId="05D76C9B" w14:textId="77777777" w:rsidTr="00DC353A">
        <w:trPr>
          <w:trHeight w:val="397"/>
        </w:trPr>
        <w:tc>
          <w:tcPr>
            <w:tcW w:w="5000" w:type="pct"/>
            <w:gridSpan w:val="4"/>
            <w:shd w:val="clear" w:color="auto" w:fill="002060"/>
            <w:noWrap/>
            <w:vAlign w:val="center"/>
            <w:hideMark/>
          </w:tcPr>
          <w:p w14:paraId="276C6E7D" w14:textId="4AFBB1DA" w:rsidR="00086C6E" w:rsidRPr="00F9795F" w:rsidRDefault="00086C6E" w:rsidP="00086C6E">
            <w:pPr>
              <w:jc w:val="center"/>
              <w:rPr>
                <w:rFonts w:ascii="Arial Narrow" w:hAnsi="Arial Narrow" w:cs="Calibri"/>
                <w:b/>
                <w:bCs/>
                <w:color w:val="000000"/>
                <w:lang w:eastAsia="tr-TR"/>
              </w:rPr>
            </w:pPr>
            <w:r w:rsidRPr="00AA4AAC">
              <w:rPr>
                <w:rFonts w:ascii="Arial Narrow" w:hAnsi="Arial Narrow" w:cs="Calibri"/>
                <w:b/>
                <w:bCs/>
                <w:color w:val="FFFFFF" w:themeColor="background1"/>
                <w:sz w:val="18"/>
                <w:szCs w:val="18"/>
                <w:lang w:eastAsia="tr-TR"/>
              </w:rPr>
              <w:t xml:space="preserve">Bu Kısım </w:t>
            </w:r>
            <w:proofErr w:type="spellStart"/>
            <w:r w:rsidR="00237864">
              <w:rPr>
                <w:rFonts w:ascii="Arial Narrow" w:hAnsi="Arial Narrow" w:cs="Calibri"/>
                <w:b/>
                <w:bCs/>
                <w:color w:val="FFFFFF" w:themeColor="background1"/>
                <w:sz w:val="18"/>
                <w:szCs w:val="18"/>
                <w:lang w:eastAsia="tr-TR"/>
              </w:rPr>
              <w:t>Minerawise</w:t>
            </w:r>
            <w:proofErr w:type="spellEnd"/>
            <w:r w:rsidR="00237864">
              <w:rPr>
                <w:rFonts w:ascii="Arial Narrow" w:hAnsi="Arial Narrow" w:cs="Calibri"/>
                <w:b/>
                <w:bCs/>
                <w:color w:val="FFFFFF" w:themeColor="background1"/>
                <w:sz w:val="18"/>
                <w:szCs w:val="18"/>
                <w:lang w:eastAsia="tr-TR"/>
              </w:rPr>
              <w:t xml:space="preserve"> Endüstriyel Mineraller </w:t>
            </w:r>
            <w:r w:rsidRPr="00AA4AAC">
              <w:rPr>
                <w:rFonts w:ascii="Arial Narrow" w:hAnsi="Arial Narrow" w:cs="Calibri"/>
                <w:b/>
                <w:bCs/>
                <w:color w:val="FFFFFF" w:themeColor="background1"/>
                <w:sz w:val="18"/>
                <w:szCs w:val="18"/>
                <w:lang w:eastAsia="tr-TR"/>
              </w:rPr>
              <w:t>Analiz Laboratuvarı Tarafından Doldurulacaktır.</w:t>
            </w:r>
          </w:p>
        </w:tc>
      </w:tr>
      <w:tr w:rsidR="00086C6E" w:rsidRPr="00F9795F" w14:paraId="4A49FA85" w14:textId="77777777" w:rsidTr="00570DFF">
        <w:trPr>
          <w:trHeight w:val="397"/>
        </w:trPr>
        <w:tc>
          <w:tcPr>
            <w:tcW w:w="1842" w:type="pct"/>
            <w:shd w:val="clear" w:color="auto" w:fill="auto"/>
            <w:noWrap/>
            <w:vAlign w:val="center"/>
            <w:hideMark/>
          </w:tcPr>
          <w:p w14:paraId="346E3CD1" w14:textId="77777777" w:rsidR="00086C6E" w:rsidRPr="00F9795F" w:rsidRDefault="00086C6E" w:rsidP="00086C6E">
            <w:pPr>
              <w:jc w:val="center"/>
              <w:rPr>
                <w:rFonts w:ascii="Arial Narrow" w:hAnsi="Arial Narrow" w:cs="Calibri"/>
                <w:b/>
                <w:bCs/>
                <w:color w:val="000000"/>
                <w:lang w:eastAsia="tr-TR"/>
              </w:rPr>
            </w:pPr>
            <w:r w:rsidRPr="00F9795F">
              <w:rPr>
                <w:rFonts w:ascii="Arial Narrow" w:hAnsi="Arial Narrow" w:cs="Calibri"/>
                <w:b/>
                <w:bCs/>
                <w:color w:val="000000"/>
                <w:lang w:eastAsia="tr-TR"/>
              </w:rPr>
              <w:t>Teklif Formunu Düzenleyen</w:t>
            </w:r>
          </w:p>
        </w:tc>
        <w:tc>
          <w:tcPr>
            <w:tcW w:w="1909" w:type="pct"/>
            <w:shd w:val="clear" w:color="auto" w:fill="auto"/>
            <w:noWrap/>
            <w:vAlign w:val="center"/>
            <w:hideMark/>
          </w:tcPr>
          <w:p w14:paraId="041FF4D9" w14:textId="77777777" w:rsidR="00086C6E" w:rsidRPr="00F9795F" w:rsidRDefault="00086C6E" w:rsidP="00086C6E">
            <w:pPr>
              <w:jc w:val="center"/>
              <w:rPr>
                <w:rFonts w:ascii="Arial Narrow" w:hAnsi="Arial Narrow" w:cs="Calibri"/>
                <w:b/>
                <w:bCs/>
                <w:color w:val="000000"/>
                <w:lang w:eastAsia="tr-TR"/>
              </w:rPr>
            </w:pPr>
            <w:r w:rsidRPr="00F9795F">
              <w:rPr>
                <w:rFonts w:ascii="Arial Narrow" w:hAnsi="Arial Narrow" w:cs="Calibri"/>
                <w:b/>
                <w:bCs/>
                <w:color w:val="000000"/>
                <w:lang w:eastAsia="tr-TR"/>
              </w:rPr>
              <w:t>Teklif Formunu Onaylayan</w:t>
            </w:r>
          </w:p>
        </w:tc>
        <w:tc>
          <w:tcPr>
            <w:tcW w:w="656" w:type="pct"/>
            <w:shd w:val="clear" w:color="auto" w:fill="auto"/>
            <w:vAlign w:val="center"/>
            <w:hideMark/>
          </w:tcPr>
          <w:p w14:paraId="5900D0EB" w14:textId="5275763C" w:rsidR="00086C6E" w:rsidRPr="00F9795F" w:rsidRDefault="00086C6E" w:rsidP="00086C6E">
            <w:pPr>
              <w:jc w:val="center"/>
              <w:rPr>
                <w:rFonts w:ascii="Arial Narrow" w:hAnsi="Arial Narrow" w:cs="Calibri"/>
                <w:b/>
                <w:bCs/>
                <w:color w:val="000000"/>
                <w:lang w:eastAsia="tr-TR"/>
              </w:rPr>
            </w:pPr>
            <w:r w:rsidRPr="00F9795F">
              <w:rPr>
                <w:rFonts w:ascii="Arial Narrow" w:hAnsi="Arial Narrow" w:cs="Calibri"/>
                <w:b/>
                <w:bCs/>
                <w:color w:val="000000"/>
                <w:lang w:eastAsia="tr-TR"/>
              </w:rPr>
              <w:t xml:space="preserve">Analiz </w:t>
            </w:r>
            <w:r w:rsidRPr="00F9795F">
              <w:rPr>
                <w:rFonts w:ascii="Arial Narrow" w:hAnsi="Arial Narrow" w:cs="Calibri"/>
                <w:b/>
                <w:bCs/>
                <w:color w:val="000000"/>
                <w:lang w:eastAsia="tr-TR"/>
              </w:rPr>
              <w:br/>
              <w:t>Başlama Tarihi</w:t>
            </w:r>
          </w:p>
        </w:tc>
        <w:tc>
          <w:tcPr>
            <w:tcW w:w="593" w:type="pct"/>
            <w:shd w:val="clear" w:color="auto" w:fill="auto"/>
            <w:vAlign w:val="center"/>
            <w:hideMark/>
          </w:tcPr>
          <w:p w14:paraId="0F5BA808" w14:textId="77777777" w:rsidR="00086C6E" w:rsidRPr="00F9795F" w:rsidRDefault="00086C6E" w:rsidP="00086C6E">
            <w:pPr>
              <w:jc w:val="center"/>
              <w:rPr>
                <w:rFonts w:ascii="Arial Narrow" w:hAnsi="Arial Narrow" w:cs="Calibri"/>
                <w:b/>
                <w:bCs/>
                <w:color w:val="000000"/>
                <w:lang w:eastAsia="tr-TR"/>
              </w:rPr>
            </w:pPr>
            <w:r w:rsidRPr="00F9795F">
              <w:rPr>
                <w:rFonts w:ascii="Arial Narrow" w:hAnsi="Arial Narrow" w:cs="Calibri"/>
                <w:b/>
                <w:bCs/>
                <w:color w:val="000000"/>
                <w:lang w:eastAsia="tr-TR"/>
              </w:rPr>
              <w:t xml:space="preserve">Tahmini </w:t>
            </w:r>
            <w:r w:rsidRPr="00F9795F">
              <w:rPr>
                <w:rFonts w:ascii="Arial Narrow" w:hAnsi="Arial Narrow" w:cs="Calibri"/>
                <w:b/>
                <w:bCs/>
                <w:color w:val="000000"/>
                <w:lang w:eastAsia="tr-TR"/>
              </w:rPr>
              <w:br/>
              <w:t>Bitiş Tarihi</w:t>
            </w:r>
          </w:p>
        </w:tc>
      </w:tr>
      <w:tr w:rsidR="00086C6E" w:rsidRPr="00F9795F" w14:paraId="257C66FD" w14:textId="77777777" w:rsidTr="00570DFF">
        <w:trPr>
          <w:trHeight w:val="729"/>
        </w:trPr>
        <w:tc>
          <w:tcPr>
            <w:tcW w:w="1842" w:type="pct"/>
            <w:shd w:val="clear" w:color="auto" w:fill="auto"/>
            <w:noWrap/>
            <w:hideMark/>
          </w:tcPr>
          <w:p w14:paraId="131CA253" w14:textId="77777777" w:rsidR="00086C6E" w:rsidRPr="00F9795F" w:rsidRDefault="00086C6E" w:rsidP="00086C6E">
            <w:pPr>
              <w:jc w:val="center"/>
              <w:rPr>
                <w:rFonts w:ascii="Arial Narrow" w:hAnsi="Arial Narrow" w:cs="Calibri"/>
                <w:color w:val="000000"/>
                <w:lang w:eastAsia="tr-TR"/>
              </w:rPr>
            </w:pPr>
            <w:r w:rsidRPr="00F9795F">
              <w:rPr>
                <w:rFonts w:ascii="Arial Narrow" w:hAnsi="Arial Narrow" w:cs="Calibri"/>
                <w:color w:val="000000"/>
                <w:lang w:eastAsia="tr-TR"/>
              </w:rPr>
              <w:t xml:space="preserve">Ad, </w:t>
            </w:r>
            <w:proofErr w:type="spellStart"/>
            <w:r w:rsidRPr="00F9795F">
              <w:rPr>
                <w:rFonts w:ascii="Arial Narrow" w:hAnsi="Arial Narrow" w:cs="Calibri"/>
                <w:color w:val="000000"/>
                <w:lang w:eastAsia="tr-TR"/>
              </w:rPr>
              <w:t>Soyad</w:t>
            </w:r>
            <w:proofErr w:type="spellEnd"/>
            <w:r w:rsidRPr="00F9795F">
              <w:rPr>
                <w:rFonts w:ascii="Arial Narrow" w:hAnsi="Arial Narrow" w:cs="Calibri"/>
                <w:color w:val="000000"/>
                <w:lang w:eastAsia="tr-TR"/>
              </w:rPr>
              <w:t>, İmza, Tarih</w:t>
            </w:r>
          </w:p>
          <w:p w14:paraId="4C8C141B" w14:textId="77777777" w:rsidR="00086C6E" w:rsidRPr="00F9795F" w:rsidRDefault="00086C6E" w:rsidP="00086C6E">
            <w:pPr>
              <w:jc w:val="center"/>
              <w:rPr>
                <w:rFonts w:ascii="Arial Narrow" w:hAnsi="Arial Narrow" w:cs="Calibri"/>
                <w:color w:val="000000"/>
                <w:lang w:eastAsia="tr-TR"/>
              </w:rPr>
            </w:pPr>
          </w:p>
        </w:tc>
        <w:tc>
          <w:tcPr>
            <w:tcW w:w="1909" w:type="pct"/>
            <w:shd w:val="clear" w:color="auto" w:fill="auto"/>
            <w:noWrap/>
            <w:hideMark/>
          </w:tcPr>
          <w:p w14:paraId="34EC345D" w14:textId="6591B2BD" w:rsidR="00086C6E" w:rsidRPr="00F9795F" w:rsidRDefault="00086C6E" w:rsidP="00086C6E">
            <w:pPr>
              <w:jc w:val="center"/>
              <w:rPr>
                <w:rFonts w:ascii="Arial Narrow" w:hAnsi="Arial Narrow" w:cs="Calibri"/>
                <w:color w:val="000000"/>
                <w:lang w:eastAsia="tr-TR"/>
              </w:rPr>
            </w:pPr>
            <w:r w:rsidRPr="00F9795F">
              <w:rPr>
                <w:rFonts w:ascii="Arial Narrow" w:hAnsi="Arial Narrow" w:cs="Calibri"/>
                <w:color w:val="000000"/>
                <w:lang w:eastAsia="tr-TR"/>
              </w:rPr>
              <w:t xml:space="preserve">Ad, </w:t>
            </w:r>
            <w:proofErr w:type="spellStart"/>
            <w:r w:rsidRPr="00F9795F">
              <w:rPr>
                <w:rFonts w:ascii="Arial Narrow" w:hAnsi="Arial Narrow" w:cs="Calibri"/>
                <w:color w:val="000000"/>
                <w:lang w:eastAsia="tr-TR"/>
              </w:rPr>
              <w:t>Soyad</w:t>
            </w:r>
            <w:proofErr w:type="spellEnd"/>
            <w:r w:rsidRPr="00F9795F">
              <w:rPr>
                <w:rFonts w:ascii="Arial Narrow" w:hAnsi="Arial Narrow" w:cs="Calibri"/>
                <w:color w:val="000000"/>
                <w:lang w:eastAsia="tr-TR"/>
              </w:rPr>
              <w:t>, İmza, Tarih</w:t>
            </w:r>
          </w:p>
          <w:p w14:paraId="2182FB24" w14:textId="77777777" w:rsidR="006D6F91" w:rsidRPr="00F9795F" w:rsidRDefault="006D6F91" w:rsidP="00086C6E">
            <w:pPr>
              <w:jc w:val="center"/>
              <w:rPr>
                <w:rFonts w:ascii="Arial Narrow" w:hAnsi="Arial Narrow" w:cs="Calibri"/>
                <w:color w:val="000000"/>
                <w:lang w:eastAsia="tr-TR"/>
              </w:rPr>
            </w:pPr>
          </w:p>
          <w:p w14:paraId="64A1A47B" w14:textId="77777777" w:rsidR="00086C6E" w:rsidRPr="00F9795F" w:rsidRDefault="00086C6E" w:rsidP="00086C6E">
            <w:pPr>
              <w:jc w:val="center"/>
              <w:rPr>
                <w:rFonts w:ascii="Arial Narrow" w:hAnsi="Arial Narrow" w:cs="Calibri"/>
                <w:color w:val="000000"/>
                <w:lang w:eastAsia="tr-TR"/>
              </w:rPr>
            </w:pPr>
          </w:p>
        </w:tc>
        <w:tc>
          <w:tcPr>
            <w:tcW w:w="656" w:type="pct"/>
            <w:shd w:val="clear" w:color="auto" w:fill="auto"/>
            <w:noWrap/>
            <w:vAlign w:val="center"/>
            <w:hideMark/>
          </w:tcPr>
          <w:p w14:paraId="282FF494" w14:textId="77777777" w:rsidR="00086C6E" w:rsidRPr="00F9795F" w:rsidRDefault="00086C6E" w:rsidP="00086C6E">
            <w:pPr>
              <w:jc w:val="center"/>
              <w:rPr>
                <w:rFonts w:ascii="Arial Narrow" w:hAnsi="Arial Narrow" w:cs="Calibri"/>
                <w:color w:val="000000"/>
                <w:lang w:eastAsia="tr-TR"/>
              </w:rPr>
            </w:pPr>
            <w:r w:rsidRPr="00F9795F">
              <w:rPr>
                <w:rFonts w:ascii="Arial Narrow" w:hAnsi="Arial Narrow" w:cs="Calibri"/>
                <w:color w:val="000000"/>
                <w:lang w:eastAsia="tr-TR"/>
              </w:rPr>
              <w:t> </w:t>
            </w:r>
          </w:p>
        </w:tc>
        <w:tc>
          <w:tcPr>
            <w:tcW w:w="593" w:type="pct"/>
            <w:shd w:val="clear" w:color="auto" w:fill="auto"/>
            <w:noWrap/>
            <w:vAlign w:val="center"/>
            <w:hideMark/>
          </w:tcPr>
          <w:p w14:paraId="52C688D6" w14:textId="77777777" w:rsidR="00086C6E" w:rsidRPr="00F9795F" w:rsidRDefault="00086C6E" w:rsidP="00086C6E">
            <w:pPr>
              <w:jc w:val="center"/>
              <w:rPr>
                <w:rFonts w:ascii="Arial Narrow" w:hAnsi="Arial Narrow" w:cs="Calibri"/>
                <w:color w:val="000000"/>
                <w:lang w:eastAsia="tr-TR"/>
              </w:rPr>
            </w:pPr>
            <w:r w:rsidRPr="00F9795F">
              <w:rPr>
                <w:rFonts w:ascii="Arial Narrow" w:hAnsi="Arial Narrow" w:cs="Calibri"/>
                <w:color w:val="000000"/>
                <w:lang w:eastAsia="tr-TR"/>
              </w:rPr>
              <w:t> </w:t>
            </w:r>
          </w:p>
        </w:tc>
      </w:tr>
      <w:bookmarkEnd w:id="2"/>
    </w:tbl>
    <w:p w14:paraId="222E9BFD" w14:textId="7122EB8F" w:rsidR="00E75881" w:rsidRPr="00FB3B10" w:rsidRDefault="00E75881" w:rsidP="00D97465">
      <w:pPr>
        <w:rPr>
          <w:rFonts w:ascii="Arial Narrow" w:hAnsi="Arial Narrow"/>
          <w:b/>
          <w:sz w:val="14"/>
          <w:szCs w:val="14"/>
        </w:rPr>
      </w:pPr>
    </w:p>
    <w:sectPr w:rsidR="00E75881" w:rsidRPr="00FB3B10" w:rsidSect="004F2570">
      <w:headerReference w:type="default" r:id="rId10"/>
      <w:pgSz w:w="11906" w:h="16838"/>
      <w:pgMar w:top="1134" w:right="567" w:bottom="851" w:left="567" w:header="284" w:footer="284" w:gutter="0"/>
      <w:pgNumType w:start="1"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F5491F" w14:textId="77777777" w:rsidR="00CB50A4" w:rsidRDefault="00CB50A4" w:rsidP="002878C2">
      <w:r>
        <w:separator/>
      </w:r>
    </w:p>
  </w:endnote>
  <w:endnote w:type="continuationSeparator" w:id="0">
    <w:p w14:paraId="01FAD40B" w14:textId="77777777" w:rsidR="00CB50A4" w:rsidRDefault="00CB50A4" w:rsidP="002878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Narrow">
    <w:panose1 w:val="020B0606020202030204"/>
    <w:charset w:val="A2"/>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Narrow">
    <w:charset w:val="00"/>
    <w:family w:val="swiss"/>
    <w:pitch w:val="variable"/>
    <w:sig w:usb0="20000287" w:usb1="00000003" w:usb2="00000000" w:usb3="00000000" w:csb0="0000019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9CBA2E" w14:textId="77777777" w:rsidR="00CB50A4" w:rsidRDefault="00CB50A4" w:rsidP="002878C2">
      <w:r>
        <w:separator/>
      </w:r>
    </w:p>
  </w:footnote>
  <w:footnote w:type="continuationSeparator" w:id="0">
    <w:p w14:paraId="70B0A28F" w14:textId="77777777" w:rsidR="00CB50A4" w:rsidRDefault="00CB50A4" w:rsidP="002878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7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5670"/>
      <w:gridCol w:w="1560"/>
      <w:gridCol w:w="1268"/>
    </w:tblGrid>
    <w:tr w:rsidR="00355C1D" w:rsidRPr="00F9795F" w14:paraId="79A9F409" w14:textId="77777777" w:rsidTr="00805641">
      <w:trPr>
        <w:cantSplit/>
        <w:trHeight w:val="283"/>
      </w:trPr>
      <w:tc>
        <w:tcPr>
          <w:tcW w:w="2268" w:type="dxa"/>
          <w:vMerge w:val="restart"/>
          <w:tcBorders>
            <w:right w:val="single" w:sz="4" w:space="0" w:color="auto"/>
          </w:tcBorders>
          <w:vAlign w:val="center"/>
        </w:tcPr>
        <w:p w14:paraId="5ED009A0" w14:textId="7BE4E7D5" w:rsidR="00355C1D" w:rsidRPr="00F9795F" w:rsidRDefault="00944C64" w:rsidP="00355C1D">
          <w:pPr>
            <w:tabs>
              <w:tab w:val="center" w:pos="4536"/>
              <w:tab w:val="right" w:pos="9072"/>
            </w:tabs>
            <w:jc w:val="center"/>
            <w:rPr>
              <w:rFonts w:ascii="Arial Narrow" w:hAnsi="Arial Narrow"/>
              <w:bCs/>
              <w:lang w:eastAsia="tr-TR"/>
            </w:rPr>
          </w:pPr>
          <w:bookmarkStart w:id="5" w:name="_Hlk127969829"/>
          <w:bookmarkStart w:id="6" w:name="_Hlk45039045"/>
          <w:bookmarkStart w:id="7" w:name="_Hlk121084336"/>
          <w:r w:rsidRPr="007E4EF6">
            <w:rPr>
              <w:rFonts w:ascii="Calibri" w:eastAsia="Calibri" w:hAnsi="Calibri"/>
              <w:noProof/>
              <w:sz w:val="22"/>
              <w:szCs w:val="22"/>
            </w:rPr>
            <w:drawing>
              <wp:inline distT="0" distB="0" distL="0" distR="0" wp14:anchorId="179EC13B" wp14:editId="4067B70C">
                <wp:extent cx="876300" cy="685800"/>
                <wp:effectExtent l="0" t="0" r="0" b="0"/>
                <wp:docPr id="6" name="Resim 6" descr="Minerawi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5" descr="Minerawis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685800"/>
                        </a:xfrm>
                        <a:prstGeom prst="rect">
                          <a:avLst/>
                        </a:prstGeom>
                        <a:noFill/>
                        <a:ln>
                          <a:noFill/>
                        </a:ln>
                      </pic:spPr>
                    </pic:pic>
                  </a:graphicData>
                </a:graphic>
              </wp:inline>
            </w:drawing>
          </w:r>
        </w:p>
      </w:tc>
      <w:tc>
        <w:tcPr>
          <w:tcW w:w="5670" w:type="dxa"/>
          <w:vMerge w:val="restart"/>
          <w:tcBorders>
            <w:right w:val="single" w:sz="4" w:space="0" w:color="auto"/>
          </w:tcBorders>
          <w:vAlign w:val="center"/>
        </w:tcPr>
        <w:p w14:paraId="6E0E37E8" w14:textId="3974C864" w:rsidR="00355C1D" w:rsidRPr="00F9795F" w:rsidRDefault="00944C64" w:rsidP="00A438DD">
          <w:pPr>
            <w:spacing w:line="276" w:lineRule="auto"/>
            <w:jc w:val="center"/>
            <w:rPr>
              <w:rFonts w:ascii="Arial Narrow" w:hAnsi="Arial Narrow"/>
              <w:b/>
              <w:bCs/>
              <w:lang w:eastAsia="tr-TR"/>
            </w:rPr>
          </w:pPr>
          <w:r w:rsidRPr="007E4EF6">
            <w:rPr>
              <w:rFonts w:ascii="Arial Narrow" w:eastAsia="Calibri" w:hAnsi="Arial Narrow"/>
              <w:b/>
            </w:rPr>
            <w:t>MINERAWISE ENDÜSTRİYEL MİNERALLER ANALİZ LABORATUVARLARI SAN. VE TİC. A.Ş.</w:t>
          </w:r>
        </w:p>
      </w:tc>
      <w:tc>
        <w:tcPr>
          <w:tcW w:w="1560" w:type="dxa"/>
          <w:vAlign w:val="center"/>
        </w:tcPr>
        <w:p w14:paraId="3283B7FE" w14:textId="0CD83CAF" w:rsidR="00355C1D" w:rsidRPr="00F9795F" w:rsidRDefault="00355C1D" w:rsidP="00355C1D">
          <w:pPr>
            <w:keepNext/>
            <w:tabs>
              <w:tab w:val="left" w:pos="1692"/>
            </w:tabs>
            <w:jc w:val="both"/>
            <w:outlineLvl w:val="0"/>
            <w:rPr>
              <w:rFonts w:ascii="Arial Narrow" w:hAnsi="Arial Narrow" w:cs="Arial"/>
              <w:b/>
              <w:bCs/>
              <w:noProof/>
              <w:lang w:eastAsia="tr-TR"/>
            </w:rPr>
          </w:pPr>
          <w:r w:rsidRPr="00F9795F">
            <w:rPr>
              <w:rFonts w:ascii="Arial Narrow" w:eastAsia="Calibri" w:hAnsi="Arial Narrow"/>
              <w:b/>
              <w:noProof/>
            </w:rPr>
            <w:t>Doküman Kodu</w:t>
          </w:r>
        </w:p>
      </w:tc>
      <w:tc>
        <w:tcPr>
          <w:tcW w:w="1268" w:type="dxa"/>
          <w:vAlign w:val="center"/>
        </w:tcPr>
        <w:p w14:paraId="023656BB" w14:textId="07D87BB4" w:rsidR="00355C1D" w:rsidRPr="00F9795F" w:rsidRDefault="00355C1D" w:rsidP="00355C1D">
          <w:pPr>
            <w:rPr>
              <w:rFonts w:ascii="Arial Narrow" w:eastAsia="Calibri" w:hAnsi="Arial Narrow"/>
              <w:b/>
              <w:bCs/>
              <w:noProof/>
              <w:lang w:eastAsia="tr-TR"/>
            </w:rPr>
          </w:pPr>
          <w:r w:rsidRPr="00F9795F">
            <w:rPr>
              <w:rFonts w:ascii="Arial Narrow" w:eastAsia="Calibri" w:hAnsi="Arial Narrow"/>
              <w:b/>
              <w:noProof/>
            </w:rPr>
            <w:t>PR.07-FR.01</w:t>
          </w:r>
        </w:p>
      </w:tc>
    </w:tr>
    <w:tr w:rsidR="00355C1D" w:rsidRPr="00F9795F" w14:paraId="5E4F88AB" w14:textId="77777777" w:rsidTr="00805641">
      <w:trPr>
        <w:cantSplit/>
        <w:trHeight w:val="283"/>
      </w:trPr>
      <w:tc>
        <w:tcPr>
          <w:tcW w:w="2268" w:type="dxa"/>
          <w:vMerge/>
          <w:tcBorders>
            <w:right w:val="single" w:sz="4" w:space="0" w:color="auto"/>
          </w:tcBorders>
          <w:vAlign w:val="center"/>
        </w:tcPr>
        <w:p w14:paraId="0803EEA4" w14:textId="77777777" w:rsidR="00355C1D" w:rsidRPr="00F9795F" w:rsidRDefault="00355C1D" w:rsidP="00355C1D">
          <w:pPr>
            <w:jc w:val="center"/>
            <w:rPr>
              <w:rFonts w:ascii="Arial Narrow" w:eastAsia="Calibri" w:hAnsi="Arial Narrow"/>
              <w:lang w:eastAsia="tr-TR"/>
            </w:rPr>
          </w:pPr>
          <w:bookmarkStart w:id="8" w:name="_Hlk121177881"/>
          <w:bookmarkEnd w:id="5"/>
        </w:p>
      </w:tc>
      <w:tc>
        <w:tcPr>
          <w:tcW w:w="5670" w:type="dxa"/>
          <w:vMerge/>
          <w:tcBorders>
            <w:right w:val="single" w:sz="4" w:space="0" w:color="auto"/>
          </w:tcBorders>
          <w:vAlign w:val="center"/>
        </w:tcPr>
        <w:p w14:paraId="19E6CD3E" w14:textId="77777777" w:rsidR="00355C1D" w:rsidRPr="00F9795F" w:rsidRDefault="00355C1D" w:rsidP="00355C1D">
          <w:pPr>
            <w:jc w:val="center"/>
            <w:rPr>
              <w:rFonts w:ascii="Arial Narrow" w:eastAsia="Calibri" w:hAnsi="Arial Narrow"/>
              <w:b/>
              <w:lang w:eastAsia="tr-TR"/>
            </w:rPr>
          </w:pPr>
        </w:p>
      </w:tc>
      <w:tc>
        <w:tcPr>
          <w:tcW w:w="1560" w:type="dxa"/>
          <w:vAlign w:val="center"/>
        </w:tcPr>
        <w:p w14:paraId="465C77D3" w14:textId="153A45BE" w:rsidR="00355C1D" w:rsidRPr="00F9795F" w:rsidRDefault="00355C1D" w:rsidP="00355C1D">
          <w:pPr>
            <w:rPr>
              <w:rFonts w:ascii="Arial Narrow" w:eastAsia="Calibri" w:hAnsi="Arial Narrow"/>
              <w:b/>
              <w:noProof/>
              <w:lang w:eastAsia="tr-TR"/>
            </w:rPr>
          </w:pPr>
          <w:r w:rsidRPr="00F9795F">
            <w:rPr>
              <w:rFonts w:ascii="Arial Narrow" w:eastAsia="Calibri" w:hAnsi="Arial Narrow"/>
              <w:b/>
              <w:noProof/>
            </w:rPr>
            <w:t>Yürürlük Tarihi</w:t>
          </w:r>
        </w:p>
      </w:tc>
      <w:tc>
        <w:tcPr>
          <w:tcW w:w="1268" w:type="dxa"/>
          <w:vAlign w:val="center"/>
        </w:tcPr>
        <w:p w14:paraId="646DAB3F" w14:textId="3F3499BB" w:rsidR="00355C1D" w:rsidRPr="00F9795F" w:rsidRDefault="00944C64" w:rsidP="00355C1D">
          <w:pPr>
            <w:rPr>
              <w:rFonts w:ascii="Arial Narrow" w:eastAsia="Calibri" w:hAnsi="Arial Narrow"/>
              <w:b/>
              <w:noProof/>
              <w:lang w:eastAsia="tr-TR"/>
            </w:rPr>
          </w:pPr>
          <w:r>
            <w:rPr>
              <w:rFonts w:ascii="Arial Narrow" w:eastAsia="Calibri" w:hAnsi="Arial Narrow"/>
              <w:b/>
              <w:noProof/>
            </w:rPr>
            <w:t>06.09.2024</w:t>
          </w:r>
        </w:p>
      </w:tc>
    </w:tr>
    <w:bookmarkEnd w:id="8"/>
    <w:tr w:rsidR="00355C1D" w:rsidRPr="00F9795F" w14:paraId="61EE3E6E" w14:textId="77777777" w:rsidTr="00805641">
      <w:trPr>
        <w:cantSplit/>
        <w:trHeight w:val="283"/>
      </w:trPr>
      <w:tc>
        <w:tcPr>
          <w:tcW w:w="2268" w:type="dxa"/>
          <w:vMerge/>
          <w:tcBorders>
            <w:right w:val="single" w:sz="4" w:space="0" w:color="auto"/>
          </w:tcBorders>
          <w:vAlign w:val="center"/>
        </w:tcPr>
        <w:p w14:paraId="2C3B00D5" w14:textId="77777777" w:rsidR="00355C1D" w:rsidRPr="00F9795F" w:rsidRDefault="00355C1D" w:rsidP="00355C1D">
          <w:pPr>
            <w:jc w:val="center"/>
            <w:rPr>
              <w:rFonts w:ascii="Arial Narrow" w:eastAsia="Calibri" w:hAnsi="Arial Narrow"/>
              <w:lang w:eastAsia="tr-TR"/>
            </w:rPr>
          </w:pPr>
        </w:p>
      </w:tc>
      <w:tc>
        <w:tcPr>
          <w:tcW w:w="5670" w:type="dxa"/>
          <w:vMerge/>
          <w:tcBorders>
            <w:right w:val="single" w:sz="4" w:space="0" w:color="auto"/>
          </w:tcBorders>
          <w:vAlign w:val="center"/>
        </w:tcPr>
        <w:p w14:paraId="6E9BB6C1" w14:textId="77777777" w:rsidR="00355C1D" w:rsidRPr="00F9795F" w:rsidRDefault="00355C1D" w:rsidP="00355C1D">
          <w:pPr>
            <w:jc w:val="center"/>
            <w:rPr>
              <w:rFonts w:ascii="Arial Narrow" w:eastAsia="Calibri" w:hAnsi="Arial Narrow"/>
              <w:b/>
              <w:lang w:eastAsia="tr-TR"/>
            </w:rPr>
          </w:pPr>
        </w:p>
      </w:tc>
      <w:tc>
        <w:tcPr>
          <w:tcW w:w="1560" w:type="dxa"/>
          <w:vAlign w:val="center"/>
        </w:tcPr>
        <w:p w14:paraId="66BEFFF9" w14:textId="77777777" w:rsidR="00355C1D" w:rsidRPr="00F9795F" w:rsidRDefault="00355C1D" w:rsidP="00355C1D">
          <w:pPr>
            <w:rPr>
              <w:rFonts w:ascii="Arial Narrow" w:eastAsia="Calibri" w:hAnsi="Arial Narrow"/>
              <w:b/>
              <w:lang w:eastAsia="tr-TR"/>
            </w:rPr>
          </w:pPr>
          <w:proofErr w:type="spellStart"/>
          <w:r w:rsidRPr="00F9795F">
            <w:rPr>
              <w:rFonts w:ascii="Arial Narrow" w:eastAsia="Calibri" w:hAnsi="Arial Narrow"/>
              <w:b/>
              <w:lang w:eastAsia="tr-TR"/>
            </w:rPr>
            <w:t>Rev</w:t>
          </w:r>
          <w:proofErr w:type="spellEnd"/>
          <w:r w:rsidRPr="00F9795F">
            <w:rPr>
              <w:rFonts w:ascii="Arial Narrow" w:eastAsia="Calibri" w:hAnsi="Arial Narrow"/>
              <w:b/>
              <w:lang w:eastAsia="tr-TR"/>
            </w:rPr>
            <w:t>. No / Tarihi</w:t>
          </w:r>
        </w:p>
      </w:tc>
      <w:tc>
        <w:tcPr>
          <w:tcW w:w="1268" w:type="dxa"/>
          <w:vAlign w:val="center"/>
        </w:tcPr>
        <w:p w14:paraId="486EE905" w14:textId="303055C5" w:rsidR="00355C1D" w:rsidRPr="00F9795F" w:rsidRDefault="00355C1D" w:rsidP="00355C1D">
          <w:pPr>
            <w:rPr>
              <w:rFonts w:ascii="Arial Narrow" w:eastAsia="Calibri" w:hAnsi="Arial Narrow"/>
              <w:b/>
              <w:lang w:eastAsia="tr-TR"/>
            </w:rPr>
          </w:pPr>
          <w:r w:rsidRPr="00F9795F">
            <w:rPr>
              <w:rFonts w:ascii="Arial Narrow" w:eastAsia="Calibri" w:hAnsi="Arial Narrow"/>
              <w:b/>
              <w:lang w:eastAsia="tr-TR"/>
            </w:rPr>
            <w:t>0</w:t>
          </w:r>
          <w:r w:rsidR="00944C64">
            <w:rPr>
              <w:rFonts w:ascii="Arial Narrow" w:eastAsia="Calibri" w:hAnsi="Arial Narrow"/>
              <w:b/>
              <w:lang w:eastAsia="tr-TR"/>
            </w:rPr>
            <w:t>1</w:t>
          </w:r>
          <w:r w:rsidRPr="00F9795F">
            <w:rPr>
              <w:rFonts w:ascii="Arial Narrow" w:eastAsia="Calibri" w:hAnsi="Arial Narrow"/>
              <w:b/>
              <w:lang w:eastAsia="tr-TR"/>
            </w:rPr>
            <w:t>/</w:t>
          </w:r>
          <w:r w:rsidR="00944C64">
            <w:rPr>
              <w:rFonts w:ascii="Arial Narrow" w:eastAsia="Calibri" w:hAnsi="Arial Narrow"/>
              <w:b/>
              <w:lang w:eastAsia="tr-TR"/>
            </w:rPr>
            <w:t>11.12.2024</w:t>
          </w:r>
        </w:p>
      </w:tc>
    </w:tr>
    <w:tr w:rsidR="00355C1D" w:rsidRPr="00F9795F" w14:paraId="61EC8DD1" w14:textId="77777777" w:rsidTr="00805641">
      <w:trPr>
        <w:cantSplit/>
        <w:trHeight w:val="283"/>
      </w:trPr>
      <w:tc>
        <w:tcPr>
          <w:tcW w:w="2268" w:type="dxa"/>
          <w:vMerge/>
          <w:tcBorders>
            <w:bottom w:val="single" w:sz="4" w:space="0" w:color="auto"/>
            <w:right w:val="single" w:sz="4" w:space="0" w:color="auto"/>
          </w:tcBorders>
          <w:vAlign w:val="center"/>
        </w:tcPr>
        <w:p w14:paraId="0BDDE518" w14:textId="77777777" w:rsidR="00355C1D" w:rsidRPr="00F9795F" w:rsidRDefault="00355C1D" w:rsidP="00355C1D">
          <w:pPr>
            <w:jc w:val="center"/>
            <w:rPr>
              <w:rFonts w:ascii="Arial Narrow" w:eastAsia="Calibri" w:hAnsi="Arial Narrow"/>
              <w:lang w:eastAsia="tr-TR"/>
            </w:rPr>
          </w:pPr>
        </w:p>
      </w:tc>
      <w:tc>
        <w:tcPr>
          <w:tcW w:w="5670" w:type="dxa"/>
          <w:vMerge/>
          <w:tcBorders>
            <w:bottom w:val="single" w:sz="4" w:space="0" w:color="auto"/>
            <w:right w:val="single" w:sz="4" w:space="0" w:color="auto"/>
          </w:tcBorders>
          <w:vAlign w:val="center"/>
        </w:tcPr>
        <w:p w14:paraId="5AAA891B" w14:textId="77777777" w:rsidR="00355C1D" w:rsidRPr="00F9795F" w:rsidRDefault="00355C1D" w:rsidP="00355C1D">
          <w:pPr>
            <w:jc w:val="center"/>
            <w:rPr>
              <w:rFonts w:ascii="Arial Narrow" w:eastAsia="Calibri" w:hAnsi="Arial Narrow"/>
              <w:b/>
              <w:lang w:eastAsia="tr-TR"/>
            </w:rPr>
          </w:pPr>
        </w:p>
      </w:tc>
      <w:tc>
        <w:tcPr>
          <w:tcW w:w="1560" w:type="dxa"/>
          <w:vAlign w:val="center"/>
        </w:tcPr>
        <w:p w14:paraId="5B5AC446" w14:textId="77777777" w:rsidR="00355C1D" w:rsidRPr="00F9795F" w:rsidRDefault="00355C1D" w:rsidP="00355C1D">
          <w:pPr>
            <w:rPr>
              <w:rFonts w:ascii="Arial Narrow" w:eastAsia="Calibri" w:hAnsi="Arial Narrow"/>
              <w:b/>
              <w:lang w:val="de-DE" w:eastAsia="tr-TR"/>
            </w:rPr>
          </w:pPr>
          <w:r w:rsidRPr="00F9795F">
            <w:rPr>
              <w:rFonts w:ascii="Arial Narrow" w:eastAsia="Calibri" w:hAnsi="Arial Narrow"/>
              <w:b/>
              <w:lang w:eastAsia="tr-TR"/>
            </w:rPr>
            <w:t>Sayfa</w:t>
          </w:r>
        </w:p>
      </w:tc>
      <w:tc>
        <w:tcPr>
          <w:tcW w:w="1268" w:type="dxa"/>
          <w:vAlign w:val="center"/>
        </w:tcPr>
        <w:p w14:paraId="442887BF" w14:textId="36BE6225" w:rsidR="00355C1D" w:rsidRPr="00F9795F" w:rsidRDefault="00355C1D" w:rsidP="00355C1D">
          <w:pPr>
            <w:rPr>
              <w:rFonts w:ascii="Arial Narrow" w:eastAsia="Calibri" w:hAnsi="Arial Narrow"/>
              <w:b/>
              <w:lang w:val="de-DE" w:eastAsia="tr-TR"/>
            </w:rPr>
          </w:pPr>
          <w:r w:rsidRPr="00F9795F">
            <w:rPr>
              <w:rFonts w:ascii="Arial Narrow" w:eastAsia="Calibri" w:hAnsi="Arial Narrow"/>
              <w:b/>
              <w:bCs/>
              <w:lang w:eastAsia="tr-TR"/>
            </w:rPr>
            <w:fldChar w:fldCharType="begin"/>
          </w:r>
          <w:r w:rsidRPr="00F9795F">
            <w:rPr>
              <w:rFonts w:ascii="Arial Narrow" w:eastAsia="Calibri" w:hAnsi="Arial Narrow"/>
              <w:b/>
              <w:bCs/>
              <w:lang w:eastAsia="tr-TR"/>
            </w:rPr>
            <w:instrText>PAGE  \* Arabic  \* MERGEFORMAT</w:instrText>
          </w:r>
          <w:r w:rsidRPr="00F9795F">
            <w:rPr>
              <w:rFonts w:ascii="Arial Narrow" w:eastAsia="Calibri" w:hAnsi="Arial Narrow"/>
              <w:b/>
              <w:bCs/>
              <w:lang w:eastAsia="tr-TR"/>
            </w:rPr>
            <w:fldChar w:fldCharType="separate"/>
          </w:r>
          <w:r w:rsidR="001B4C58">
            <w:rPr>
              <w:rFonts w:ascii="Arial Narrow" w:eastAsia="Calibri" w:hAnsi="Arial Narrow"/>
              <w:b/>
              <w:bCs/>
              <w:noProof/>
              <w:lang w:eastAsia="tr-TR"/>
            </w:rPr>
            <w:t>2</w:t>
          </w:r>
          <w:r w:rsidRPr="00F9795F">
            <w:rPr>
              <w:rFonts w:ascii="Arial Narrow" w:eastAsia="Calibri" w:hAnsi="Arial Narrow"/>
              <w:b/>
              <w:bCs/>
              <w:lang w:eastAsia="tr-TR"/>
            </w:rPr>
            <w:fldChar w:fldCharType="end"/>
          </w:r>
          <w:r w:rsidRPr="00F9795F">
            <w:rPr>
              <w:rFonts w:ascii="Arial Narrow" w:eastAsia="Calibri" w:hAnsi="Arial Narrow"/>
              <w:b/>
              <w:bCs/>
              <w:lang w:eastAsia="tr-TR"/>
            </w:rPr>
            <w:t xml:space="preserve"> / </w:t>
          </w:r>
          <w:r w:rsidRPr="00F9795F">
            <w:rPr>
              <w:rFonts w:ascii="Arial Narrow" w:eastAsia="Calibri" w:hAnsi="Arial Narrow"/>
              <w:b/>
              <w:bCs/>
              <w:lang w:eastAsia="tr-TR"/>
            </w:rPr>
            <w:fldChar w:fldCharType="begin"/>
          </w:r>
          <w:r w:rsidRPr="00F9795F">
            <w:rPr>
              <w:rFonts w:ascii="Arial Narrow" w:eastAsia="Calibri" w:hAnsi="Arial Narrow"/>
              <w:b/>
              <w:bCs/>
              <w:lang w:eastAsia="tr-TR"/>
            </w:rPr>
            <w:instrText>NUMPAGES  \* Arabic  \* MERGEFORMAT</w:instrText>
          </w:r>
          <w:r w:rsidRPr="00F9795F">
            <w:rPr>
              <w:rFonts w:ascii="Arial Narrow" w:eastAsia="Calibri" w:hAnsi="Arial Narrow"/>
              <w:b/>
              <w:bCs/>
              <w:lang w:eastAsia="tr-TR"/>
            </w:rPr>
            <w:fldChar w:fldCharType="separate"/>
          </w:r>
          <w:r w:rsidR="001B4C58">
            <w:rPr>
              <w:rFonts w:ascii="Arial Narrow" w:eastAsia="Calibri" w:hAnsi="Arial Narrow"/>
              <w:b/>
              <w:bCs/>
              <w:noProof/>
              <w:lang w:eastAsia="tr-TR"/>
            </w:rPr>
            <w:t>2</w:t>
          </w:r>
          <w:r w:rsidRPr="00F9795F">
            <w:rPr>
              <w:rFonts w:ascii="Arial Narrow" w:eastAsia="Calibri" w:hAnsi="Arial Narrow"/>
              <w:b/>
              <w:bCs/>
              <w:lang w:eastAsia="tr-TR"/>
            </w:rPr>
            <w:fldChar w:fldCharType="end"/>
          </w:r>
        </w:p>
      </w:tc>
    </w:tr>
    <w:bookmarkEnd w:id="6"/>
    <w:tr w:rsidR="00355C1D" w:rsidRPr="00F9795F" w14:paraId="42A2226B" w14:textId="77777777" w:rsidTr="00805641">
      <w:trPr>
        <w:trHeight w:val="283"/>
      </w:trPr>
      <w:tc>
        <w:tcPr>
          <w:tcW w:w="10766" w:type="dxa"/>
          <w:gridSpan w:val="4"/>
          <w:vAlign w:val="center"/>
        </w:tcPr>
        <w:p w14:paraId="4B096630" w14:textId="3D7EAA18" w:rsidR="00355C1D" w:rsidRPr="00F9795F" w:rsidRDefault="00355C1D" w:rsidP="00355C1D">
          <w:pPr>
            <w:spacing w:line="276" w:lineRule="auto"/>
            <w:jc w:val="center"/>
            <w:rPr>
              <w:rFonts w:ascii="Arial Narrow" w:hAnsi="Arial Narrow" w:cs="Arial"/>
              <w:b/>
              <w:bCs/>
              <w:lang w:val="de-DE" w:eastAsia="tr-TR"/>
            </w:rPr>
          </w:pPr>
          <w:r w:rsidRPr="00F9795F">
            <w:rPr>
              <w:rFonts w:ascii="Arial Narrow" w:hAnsi="Arial Narrow" w:cs="Arial"/>
              <w:b/>
              <w:bCs/>
              <w:lang w:val="de-DE" w:eastAsia="tr-TR"/>
            </w:rPr>
            <w:t>ANALİZ TALEP FORMU</w:t>
          </w:r>
        </w:p>
      </w:tc>
    </w:tr>
  </w:tbl>
  <w:bookmarkEnd w:id="7"/>
  <w:p w14:paraId="46E4DCF6" w14:textId="77777777" w:rsidR="004C0C72" w:rsidRPr="00FB3B10" w:rsidRDefault="004C0C72" w:rsidP="00061434">
    <w:pPr>
      <w:pStyle w:val="stBilgi"/>
      <w:tabs>
        <w:tab w:val="clear" w:pos="4536"/>
        <w:tab w:val="clear" w:pos="9072"/>
        <w:tab w:val="left" w:pos="6855"/>
      </w:tabs>
      <w:rPr>
        <w:rFonts w:ascii="Arial Narrow" w:hAnsi="Arial Narrow"/>
      </w:rPr>
    </w:pPr>
    <w:r w:rsidRPr="00FB3B10">
      <w:rPr>
        <w:rFonts w:ascii="Arial Narrow" w:hAnsi="Arial Narrow"/>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80C5B9F"/>
    <w:multiLevelType w:val="hybridMultilevel"/>
    <w:tmpl w:val="015A2CB4"/>
    <w:lvl w:ilvl="0" w:tplc="041F0001">
      <w:start w:val="1"/>
      <w:numFmt w:val="bullet"/>
      <w:lvlText w:val=""/>
      <w:lvlJc w:val="left"/>
      <w:pPr>
        <w:ind w:left="1065" w:hanging="705"/>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AC00CEC"/>
    <w:multiLevelType w:val="multilevel"/>
    <w:tmpl w:val="5B1E1A2C"/>
    <w:lvl w:ilvl="0">
      <w:start w:val="1"/>
      <w:numFmt w:val="decimal"/>
      <w:lvlText w:val="%1.0."/>
      <w:lvlJc w:val="left"/>
      <w:pPr>
        <w:tabs>
          <w:tab w:val="num" w:pos="1414"/>
        </w:tabs>
        <w:ind w:left="1414" w:hanging="847"/>
      </w:pPr>
      <w:rPr>
        <w:rFonts w:cs="Times New Roman" w:hint="default"/>
      </w:rPr>
    </w:lvl>
    <w:lvl w:ilvl="1">
      <w:start w:val="1"/>
      <w:numFmt w:val="decimal"/>
      <w:lvlText w:val="%1.%2."/>
      <w:lvlJc w:val="left"/>
      <w:pPr>
        <w:tabs>
          <w:tab w:val="num" w:pos="2122"/>
        </w:tabs>
        <w:ind w:left="2122" w:hanging="705"/>
      </w:pPr>
      <w:rPr>
        <w:rFonts w:cs="Times New Roman" w:hint="default"/>
      </w:rPr>
    </w:lvl>
    <w:lvl w:ilvl="2">
      <w:start w:val="1"/>
      <w:numFmt w:val="decimal"/>
      <w:lvlText w:val="%1.%2.%3."/>
      <w:lvlJc w:val="left"/>
      <w:pPr>
        <w:tabs>
          <w:tab w:val="num" w:pos="2845"/>
        </w:tabs>
        <w:ind w:left="2845" w:hanging="720"/>
      </w:pPr>
      <w:rPr>
        <w:rFonts w:cs="Times New Roman" w:hint="default"/>
      </w:rPr>
    </w:lvl>
    <w:lvl w:ilvl="3">
      <w:start w:val="1"/>
      <w:numFmt w:val="decimal"/>
      <w:lvlText w:val="%1.%2.%3.%4."/>
      <w:lvlJc w:val="left"/>
      <w:pPr>
        <w:tabs>
          <w:tab w:val="num" w:pos="3553"/>
        </w:tabs>
        <w:ind w:left="3553" w:hanging="720"/>
      </w:pPr>
      <w:rPr>
        <w:rFonts w:cs="Times New Roman" w:hint="default"/>
      </w:rPr>
    </w:lvl>
    <w:lvl w:ilvl="4">
      <w:start w:val="1"/>
      <w:numFmt w:val="decimal"/>
      <w:lvlText w:val="%1.%2.%3.%4.%5."/>
      <w:lvlJc w:val="left"/>
      <w:pPr>
        <w:tabs>
          <w:tab w:val="num" w:pos="4621"/>
        </w:tabs>
        <w:ind w:left="4621" w:hanging="1080"/>
      </w:pPr>
      <w:rPr>
        <w:rFonts w:cs="Times New Roman" w:hint="default"/>
      </w:rPr>
    </w:lvl>
    <w:lvl w:ilvl="5">
      <w:start w:val="1"/>
      <w:numFmt w:val="decimal"/>
      <w:lvlText w:val="%1.%2.%3.%4.%5.%6."/>
      <w:lvlJc w:val="left"/>
      <w:pPr>
        <w:tabs>
          <w:tab w:val="num" w:pos="5329"/>
        </w:tabs>
        <w:ind w:left="5329" w:hanging="1080"/>
      </w:pPr>
      <w:rPr>
        <w:rFonts w:cs="Times New Roman" w:hint="default"/>
      </w:rPr>
    </w:lvl>
    <w:lvl w:ilvl="6">
      <w:start w:val="1"/>
      <w:numFmt w:val="decimal"/>
      <w:lvlText w:val="%1.%2.%3.%4.%5.%6.%7."/>
      <w:lvlJc w:val="left"/>
      <w:pPr>
        <w:tabs>
          <w:tab w:val="num" w:pos="6397"/>
        </w:tabs>
        <w:ind w:left="6397" w:hanging="1440"/>
      </w:pPr>
      <w:rPr>
        <w:rFonts w:cs="Times New Roman" w:hint="default"/>
      </w:rPr>
    </w:lvl>
    <w:lvl w:ilvl="7">
      <w:start w:val="1"/>
      <w:numFmt w:val="decimal"/>
      <w:lvlText w:val="%1.%2.%3.%4.%5.%6.%7.%8."/>
      <w:lvlJc w:val="left"/>
      <w:pPr>
        <w:tabs>
          <w:tab w:val="num" w:pos="7105"/>
        </w:tabs>
        <w:ind w:left="7105" w:hanging="1440"/>
      </w:pPr>
      <w:rPr>
        <w:rFonts w:cs="Times New Roman" w:hint="default"/>
      </w:rPr>
    </w:lvl>
    <w:lvl w:ilvl="8">
      <w:start w:val="1"/>
      <w:numFmt w:val="decimal"/>
      <w:lvlText w:val="%1.%2.%3.%4.%5.%6.%7.%8.%9."/>
      <w:lvlJc w:val="left"/>
      <w:pPr>
        <w:tabs>
          <w:tab w:val="num" w:pos="8173"/>
        </w:tabs>
        <w:ind w:left="8173" w:hanging="1800"/>
      </w:pPr>
      <w:rPr>
        <w:rFonts w:cs="Times New Roman" w:hint="default"/>
      </w:rPr>
    </w:lvl>
  </w:abstractNum>
  <w:abstractNum w:abstractNumId="3" w15:restartNumberingAfterBreak="0">
    <w:nsid w:val="0E6604AA"/>
    <w:multiLevelType w:val="multilevel"/>
    <w:tmpl w:val="17E63728"/>
    <w:lvl w:ilvl="0">
      <w:start w:val="1"/>
      <w:numFmt w:val="decimal"/>
      <w:lvlText w:val="%1.0"/>
      <w:lvlJc w:val="left"/>
      <w:pPr>
        <w:ind w:left="705" w:hanging="705"/>
      </w:pPr>
      <w:rPr>
        <w:rFonts w:hint="default"/>
      </w:rPr>
    </w:lvl>
    <w:lvl w:ilvl="1">
      <w:start w:val="1"/>
      <w:numFmt w:val="decimal"/>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4" w15:restartNumberingAfterBreak="0">
    <w:nsid w:val="10DA2EEC"/>
    <w:multiLevelType w:val="hybridMultilevel"/>
    <w:tmpl w:val="9A5085BE"/>
    <w:lvl w:ilvl="0" w:tplc="041F000B">
      <w:start w:val="1"/>
      <w:numFmt w:val="bullet"/>
      <w:lvlText w:val=""/>
      <w:lvlJc w:val="left"/>
      <w:pPr>
        <w:ind w:left="1287" w:hanging="360"/>
      </w:pPr>
      <w:rPr>
        <w:rFonts w:ascii="Wingdings" w:hAnsi="Wingdings"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 w15:restartNumberingAfterBreak="0">
    <w:nsid w:val="11906AEE"/>
    <w:multiLevelType w:val="hybridMultilevel"/>
    <w:tmpl w:val="9FA0257C"/>
    <w:lvl w:ilvl="0" w:tplc="F7C60734">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6" w15:restartNumberingAfterBreak="0">
    <w:nsid w:val="151B5E21"/>
    <w:multiLevelType w:val="hybridMultilevel"/>
    <w:tmpl w:val="C18A5054"/>
    <w:lvl w:ilvl="0" w:tplc="F7C60734">
      <w:start w:val="1"/>
      <w:numFmt w:val="bullet"/>
      <w:lvlText w:val=""/>
      <w:lvlJc w:val="left"/>
      <w:pPr>
        <w:ind w:left="1571" w:hanging="360"/>
      </w:pPr>
      <w:rPr>
        <w:rFonts w:ascii="Symbol" w:hAnsi="Symbol" w:hint="default"/>
      </w:rPr>
    </w:lvl>
    <w:lvl w:ilvl="1" w:tplc="041F0003" w:tentative="1">
      <w:start w:val="1"/>
      <w:numFmt w:val="bullet"/>
      <w:lvlText w:val="o"/>
      <w:lvlJc w:val="left"/>
      <w:pPr>
        <w:ind w:left="2291" w:hanging="360"/>
      </w:pPr>
      <w:rPr>
        <w:rFonts w:ascii="Courier New" w:hAnsi="Courier New" w:cs="Courier New" w:hint="default"/>
      </w:rPr>
    </w:lvl>
    <w:lvl w:ilvl="2" w:tplc="041F0005" w:tentative="1">
      <w:start w:val="1"/>
      <w:numFmt w:val="bullet"/>
      <w:lvlText w:val=""/>
      <w:lvlJc w:val="left"/>
      <w:pPr>
        <w:ind w:left="3011" w:hanging="360"/>
      </w:pPr>
      <w:rPr>
        <w:rFonts w:ascii="Wingdings" w:hAnsi="Wingdings" w:hint="default"/>
      </w:rPr>
    </w:lvl>
    <w:lvl w:ilvl="3" w:tplc="041F0001" w:tentative="1">
      <w:start w:val="1"/>
      <w:numFmt w:val="bullet"/>
      <w:lvlText w:val=""/>
      <w:lvlJc w:val="left"/>
      <w:pPr>
        <w:ind w:left="3731" w:hanging="360"/>
      </w:pPr>
      <w:rPr>
        <w:rFonts w:ascii="Symbol" w:hAnsi="Symbol" w:hint="default"/>
      </w:rPr>
    </w:lvl>
    <w:lvl w:ilvl="4" w:tplc="041F0003" w:tentative="1">
      <w:start w:val="1"/>
      <w:numFmt w:val="bullet"/>
      <w:lvlText w:val="o"/>
      <w:lvlJc w:val="left"/>
      <w:pPr>
        <w:ind w:left="4451" w:hanging="360"/>
      </w:pPr>
      <w:rPr>
        <w:rFonts w:ascii="Courier New" w:hAnsi="Courier New" w:cs="Courier New" w:hint="default"/>
      </w:rPr>
    </w:lvl>
    <w:lvl w:ilvl="5" w:tplc="041F0005" w:tentative="1">
      <w:start w:val="1"/>
      <w:numFmt w:val="bullet"/>
      <w:lvlText w:val=""/>
      <w:lvlJc w:val="left"/>
      <w:pPr>
        <w:ind w:left="5171" w:hanging="360"/>
      </w:pPr>
      <w:rPr>
        <w:rFonts w:ascii="Wingdings" w:hAnsi="Wingdings" w:hint="default"/>
      </w:rPr>
    </w:lvl>
    <w:lvl w:ilvl="6" w:tplc="041F0001" w:tentative="1">
      <w:start w:val="1"/>
      <w:numFmt w:val="bullet"/>
      <w:lvlText w:val=""/>
      <w:lvlJc w:val="left"/>
      <w:pPr>
        <w:ind w:left="5891" w:hanging="360"/>
      </w:pPr>
      <w:rPr>
        <w:rFonts w:ascii="Symbol" w:hAnsi="Symbol" w:hint="default"/>
      </w:rPr>
    </w:lvl>
    <w:lvl w:ilvl="7" w:tplc="041F0003" w:tentative="1">
      <w:start w:val="1"/>
      <w:numFmt w:val="bullet"/>
      <w:lvlText w:val="o"/>
      <w:lvlJc w:val="left"/>
      <w:pPr>
        <w:ind w:left="6611" w:hanging="360"/>
      </w:pPr>
      <w:rPr>
        <w:rFonts w:ascii="Courier New" w:hAnsi="Courier New" w:cs="Courier New" w:hint="default"/>
      </w:rPr>
    </w:lvl>
    <w:lvl w:ilvl="8" w:tplc="041F0005" w:tentative="1">
      <w:start w:val="1"/>
      <w:numFmt w:val="bullet"/>
      <w:lvlText w:val=""/>
      <w:lvlJc w:val="left"/>
      <w:pPr>
        <w:ind w:left="7331" w:hanging="360"/>
      </w:pPr>
      <w:rPr>
        <w:rFonts w:ascii="Wingdings" w:hAnsi="Wingdings" w:hint="default"/>
      </w:rPr>
    </w:lvl>
  </w:abstractNum>
  <w:abstractNum w:abstractNumId="7" w15:restartNumberingAfterBreak="0">
    <w:nsid w:val="16AD0D4C"/>
    <w:multiLevelType w:val="hybridMultilevel"/>
    <w:tmpl w:val="BA944CEA"/>
    <w:lvl w:ilvl="0" w:tplc="F7C60734">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D3D75CB"/>
    <w:multiLevelType w:val="hybridMultilevel"/>
    <w:tmpl w:val="D5580B9C"/>
    <w:lvl w:ilvl="0" w:tplc="F6B2988C">
      <w:start w:val="1"/>
      <w:numFmt w:val="decimal"/>
      <w:lvlText w:val="%1."/>
      <w:lvlJc w:val="left"/>
      <w:pPr>
        <w:ind w:left="720" w:hanging="360"/>
      </w:pPr>
      <w:rPr>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EB83154"/>
    <w:multiLevelType w:val="hybridMultilevel"/>
    <w:tmpl w:val="2CEA52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86A1AC1"/>
    <w:multiLevelType w:val="hybridMultilevel"/>
    <w:tmpl w:val="E3E08D30"/>
    <w:lvl w:ilvl="0" w:tplc="ABA2160A">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37548C9"/>
    <w:multiLevelType w:val="hybridMultilevel"/>
    <w:tmpl w:val="1E5051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3E092CCB"/>
    <w:multiLevelType w:val="hybridMultilevel"/>
    <w:tmpl w:val="210638C2"/>
    <w:lvl w:ilvl="0" w:tplc="F7C60734">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FCD63FD"/>
    <w:multiLevelType w:val="hybridMultilevel"/>
    <w:tmpl w:val="0C768064"/>
    <w:lvl w:ilvl="0" w:tplc="44E8F720">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ADF1D62"/>
    <w:multiLevelType w:val="hybridMultilevel"/>
    <w:tmpl w:val="451A457E"/>
    <w:lvl w:ilvl="0" w:tplc="54407B4A">
      <w:start w:val="1"/>
      <w:numFmt w:val="decimal"/>
      <w:lvlText w:val="%1-"/>
      <w:lvlJc w:val="left"/>
      <w:pPr>
        <w:tabs>
          <w:tab w:val="num" w:pos="720"/>
        </w:tabs>
        <w:ind w:left="720" w:hanging="360"/>
      </w:pPr>
      <w:rPr>
        <w:rFonts w:hint="default"/>
        <w:b/>
        <w:sz w:val="16"/>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6AB156F5"/>
    <w:multiLevelType w:val="hybridMultilevel"/>
    <w:tmpl w:val="D5580B9C"/>
    <w:lvl w:ilvl="0" w:tplc="F6B2988C">
      <w:start w:val="1"/>
      <w:numFmt w:val="decimal"/>
      <w:lvlText w:val="%1."/>
      <w:lvlJc w:val="left"/>
      <w:pPr>
        <w:ind w:left="720" w:hanging="360"/>
      </w:pPr>
      <w:rPr>
        <w:sz w:val="1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6CE730CA"/>
    <w:multiLevelType w:val="hybridMultilevel"/>
    <w:tmpl w:val="9FF60AAE"/>
    <w:lvl w:ilvl="0" w:tplc="03B0C8DE">
      <w:start w:val="1"/>
      <w:numFmt w:val="decimal"/>
      <w:lvlText w:val="%1."/>
      <w:lvlJc w:val="left"/>
      <w:pPr>
        <w:ind w:left="720" w:hanging="360"/>
      </w:pPr>
      <w:rPr>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6E684BD6"/>
    <w:multiLevelType w:val="hybridMultilevel"/>
    <w:tmpl w:val="0D94636A"/>
    <w:lvl w:ilvl="0" w:tplc="80547980">
      <w:start w:val="1"/>
      <w:numFmt w:val="bullet"/>
      <w:lvlText w:val=""/>
      <w:lvlJc w:val="left"/>
      <w:pPr>
        <w:ind w:left="1080" w:hanging="360"/>
      </w:pPr>
      <w:rPr>
        <w:rFonts w:ascii="Symbol" w:hAnsi="Symbol" w:hint="default"/>
      </w:rPr>
    </w:lvl>
    <w:lvl w:ilvl="1" w:tplc="9B34B342" w:tentative="1">
      <w:start w:val="1"/>
      <w:numFmt w:val="bullet"/>
      <w:lvlText w:val="o"/>
      <w:lvlJc w:val="left"/>
      <w:pPr>
        <w:ind w:left="1800" w:hanging="360"/>
      </w:pPr>
      <w:rPr>
        <w:rFonts w:ascii="Courier New" w:hAnsi="Courier New" w:cs="Courier New" w:hint="default"/>
      </w:rPr>
    </w:lvl>
    <w:lvl w:ilvl="2" w:tplc="6026EA3C" w:tentative="1">
      <w:start w:val="1"/>
      <w:numFmt w:val="bullet"/>
      <w:lvlText w:val=""/>
      <w:lvlJc w:val="left"/>
      <w:pPr>
        <w:ind w:left="2520" w:hanging="360"/>
      </w:pPr>
      <w:rPr>
        <w:rFonts w:ascii="Wingdings" w:hAnsi="Wingdings" w:hint="default"/>
      </w:rPr>
    </w:lvl>
    <w:lvl w:ilvl="3" w:tplc="9634C5CC" w:tentative="1">
      <w:start w:val="1"/>
      <w:numFmt w:val="bullet"/>
      <w:lvlText w:val=""/>
      <w:lvlJc w:val="left"/>
      <w:pPr>
        <w:ind w:left="3240" w:hanging="360"/>
      </w:pPr>
      <w:rPr>
        <w:rFonts w:ascii="Symbol" w:hAnsi="Symbol" w:hint="default"/>
      </w:rPr>
    </w:lvl>
    <w:lvl w:ilvl="4" w:tplc="96AE3D08" w:tentative="1">
      <w:start w:val="1"/>
      <w:numFmt w:val="bullet"/>
      <w:lvlText w:val="o"/>
      <w:lvlJc w:val="left"/>
      <w:pPr>
        <w:ind w:left="3960" w:hanging="360"/>
      </w:pPr>
      <w:rPr>
        <w:rFonts w:ascii="Courier New" w:hAnsi="Courier New" w:cs="Courier New" w:hint="default"/>
      </w:rPr>
    </w:lvl>
    <w:lvl w:ilvl="5" w:tplc="B52E3D90" w:tentative="1">
      <w:start w:val="1"/>
      <w:numFmt w:val="bullet"/>
      <w:lvlText w:val=""/>
      <w:lvlJc w:val="left"/>
      <w:pPr>
        <w:ind w:left="4680" w:hanging="360"/>
      </w:pPr>
      <w:rPr>
        <w:rFonts w:ascii="Wingdings" w:hAnsi="Wingdings" w:hint="default"/>
      </w:rPr>
    </w:lvl>
    <w:lvl w:ilvl="6" w:tplc="0EE01E0C" w:tentative="1">
      <w:start w:val="1"/>
      <w:numFmt w:val="bullet"/>
      <w:lvlText w:val=""/>
      <w:lvlJc w:val="left"/>
      <w:pPr>
        <w:ind w:left="5400" w:hanging="360"/>
      </w:pPr>
      <w:rPr>
        <w:rFonts w:ascii="Symbol" w:hAnsi="Symbol" w:hint="default"/>
      </w:rPr>
    </w:lvl>
    <w:lvl w:ilvl="7" w:tplc="080C27E8" w:tentative="1">
      <w:start w:val="1"/>
      <w:numFmt w:val="bullet"/>
      <w:lvlText w:val="o"/>
      <w:lvlJc w:val="left"/>
      <w:pPr>
        <w:ind w:left="6120" w:hanging="360"/>
      </w:pPr>
      <w:rPr>
        <w:rFonts w:ascii="Courier New" w:hAnsi="Courier New" w:cs="Courier New" w:hint="default"/>
      </w:rPr>
    </w:lvl>
    <w:lvl w:ilvl="8" w:tplc="6AEC69DC" w:tentative="1">
      <w:start w:val="1"/>
      <w:numFmt w:val="bullet"/>
      <w:lvlText w:val=""/>
      <w:lvlJc w:val="left"/>
      <w:pPr>
        <w:ind w:left="6840" w:hanging="360"/>
      </w:pPr>
      <w:rPr>
        <w:rFonts w:ascii="Wingdings" w:hAnsi="Wingdings" w:hint="default"/>
      </w:rPr>
    </w:lvl>
  </w:abstractNum>
  <w:abstractNum w:abstractNumId="18" w15:restartNumberingAfterBreak="0">
    <w:nsid w:val="6FE57BAB"/>
    <w:multiLevelType w:val="multilevel"/>
    <w:tmpl w:val="29BEB27C"/>
    <w:lvl w:ilvl="0">
      <w:start w:val="2"/>
      <w:numFmt w:val="decimal"/>
      <w:lvlText w:val="%1"/>
      <w:lvlJc w:val="left"/>
      <w:pPr>
        <w:tabs>
          <w:tab w:val="num" w:pos="840"/>
        </w:tabs>
        <w:ind w:left="840" w:hanging="840"/>
      </w:pPr>
      <w:rPr>
        <w:rFonts w:hint="default"/>
      </w:rPr>
    </w:lvl>
    <w:lvl w:ilvl="1">
      <w:start w:val="1"/>
      <w:numFmt w:val="decimal"/>
      <w:lvlText w:val="%1.%2"/>
      <w:lvlJc w:val="left"/>
      <w:pPr>
        <w:tabs>
          <w:tab w:val="num" w:pos="1410"/>
        </w:tabs>
        <w:ind w:left="1410" w:hanging="840"/>
      </w:pPr>
      <w:rPr>
        <w:rFonts w:hint="default"/>
      </w:rPr>
    </w:lvl>
    <w:lvl w:ilvl="2">
      <w:start w:val="1"/>
      <w:numFmt w:val="decimal"/>
      <w:lvlText w:val="%1.%2.%3"/>
      <w:lvlJc w:val="left"/>
      <w:pPr>
        <w:tabs>
          <w:tab w:val="num" w:pos="1980"/>
        </w:tabs>
        <w:ind w:left="1980" w:hanging="840"/>
      </w:pPr>
      <w:rPr>
        <w:rFonts w:hint="default"/>
      </w:rPr>
    </w:lvl>
    <w:lvl w:ilvl="3">
      <w:start w:val="1"/>
      <w:numFmt w:val="decimal"/>
      <w:lvlText w:val="%1.%2.%3.%4"/>
      <w:lvlJc w:val="left"/>
      <w:pPr>
        <w:tabs>
          <w:tab w:val="num" w:pos="2550"/>
        </w:tabs>
        <w:ind w:left="2550" w:hanging="840"/>
      </w:pPr>
      <w:rPr>
        <w:rFonts w:hint="default"/>
      </w:rPr>
    </w:lvl>
    <w:lvl w:ilvl="4">
      <w:start w:val="1"/>
      <w:numFmt w:val="decimal"/>
      <w:lvlText w:val="%1.%2.%3.%4.%5"/>
      <w:lvlJc w:val="left"/>
      <w:pPr>
        <w:tabs>
          <w:tab w:val="num" w:pos="3120"/>
        </w:tabs>
        <w:ind w:left="3120" w:hanging="840"/>
      </w:pPr>
      <w:rPr>
        <w:rFonts w:hint="default"/>
      </w:rPr>
    </w:lvl>
    <w:lvl w:ilvl="5">
      <w:start w:val="1"/>
      <w:numFmt w:val="decimal"/>
      <w:lvlText w:val="%1.%2.%3.%4.%5.%6"/>
      <w:lvlJc w:val="left"/>
      <w:pPr>
        <w:tabs>
          <w:tab w:val="num" w:pos="3930"/>
        </w:tabs>
        <w:ind w:left="3930" w:hanging="1080"/>
      </w:pPr>
      <w:rPr>
        <w:rFonts w:hint="default"/>
      </w:rPr>
    </w:lvl>
    <w:lvl w:ilvl="6">
      <w:start w:val="1"/>
      <w:numFmt w:val="decimal"/>
      <w:lvlText w:val="%1.%2.%3.%4.%5.%6.%7"/>
      <w:lvlJc w:val="left"/>
      <w:pPr>
        <w:tabs>
          <w:tab w:val="num" w:pos="4500"/>
        </w:tabs>
        <w:ind w:left="4500" w:hanging="1080"/>
      </w:pPr>
      <w:rPr>
        <w:rFonts w:hint="default"/>
      </w:rPr>
    </w:lvl>
    <w:lvl w:ilvl="7">
      <w:start w:val="1"/>
      <w:numFmt w:val="decimal"/>
      <w:lvlText w:val="%1.%2.%3.%4.%5.%6.%7.%8"/>
      <w:lvlJc w:val="left"/>
      <w:pPr>
        <w:tabs>
          <w:tab w:val="num" w:pos="5430"/>
        </w:tabs>
        <w:ind w:left="5430" w:hanging="1440"/>
      </w:pPr>
      <w:rPr>
        <w:rFonts w:hint="default"/>
      </w:rPr>
    </w:lvl>
    <w:lvl w:ilvl="8">
      <w:start w:val="1"/>
      <w:numFmt w:val="decimal"/>
      <w:lvlText w:val="%1.%2.%3.%4.%5.%6.%7.%8.%9"/>
      <w:lvlJc w:val="left"/>
      <w:pPr>
        <w:tabs>
          <w:tab w:val="num" w:pos="6000"/>
        </w:tabs>
        <w:ind w:left="6000" w:hanging="1440"/>
      </w:pPr>
      <w:rPr>
        <w:rFonts w:hint="default"/>
      </w:rPr>
    </w:lvl>
  </w:abstractNum>
  <w:abstractNum w:abstractNumId="19" w15:restartNumberingAfterBreak="0">
    <w:nsid w:val="737B7838"/>
    <w:multiLevelType w:val="hybridMultilevel"/>
    <w:tmpl w:val="BDFE6E70"/>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0" w15:restartNumberingAfterBreak="0">
    <w:nsid w:val="7A141341"/>
    <w:multiLevelType w:val="hybridMultilevel"/>
    <w:tmpl w:val="98987E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7A8B70DE"/>
    <w:multiLevelType w:val="hybridMultilevel"/>
    <w:tmpl w:val="2E5E4F7A"/>
    <w:lvl w:ilvl="0" w:tplc="F7C60734">
      <w:start w:val="1"/>
      <w:numFmt w:val="bullet"/>
      <w:lvlText w:val=""/>
      <w:lvlJc w:val="left"/>
      <w:pPr>
        <w:ind w:left="2520" w:hanging="360"/>
      </w:pPr>
      <w:rPr>
        <w:rFonts w:ascii="Symbol" w:hAnsi="Symbol" w:hint="default"/>
      </w:rPr>
    </w:lvl>
    <w:lvl w:ilvl="1" w:tplc="041F0003" w:tentative="1">
      <w:start w:val="1"/>
      <w:numFmt w:val="bullet"/>
      <w:lvlText w:val="o"/>
      <w:lvlJc w:val="left"/>
      <w:pPr>
        <w:ind w:left="3240" w:hanging="360"/>
      </w:pPr>
      <w:rPr>
        <w:rFonts w:ascii="Courier New" w:hAnsi="Courier New" w:cs="Courier New" w:hint="default"/>
      </w:rPr>
    </w:lvl>
    <w:lvl w:ilvl="2" w:tplc="041F0005" w:tentative="1">
      <w:start w:val="1"/>
      <w:numFmt w:val="bullet"/>
      <w:lvlText w:val=""/>
      <w:lvlJc w:val="left"/>
      <w:pPr>
        <w:ind w:left="3960" w:hanging="360"/>
      </w:pPr>
      <w:rPr>
        <w:rFonts w:ascii="Wingdings" w:hAnsi="Wingdings" w:hint="default"/>
      </w:rPr>
    </w:lvl>
    <w:lvl w:ilvl="3" w:tplc="041F0001" w:tentative="1">
      <w:start w:val="1"/>
      <w:numFmt w:val="bullet"/>
      <w:lvlText w:val=""/>
      <w:lvlJc w:val="left"/>
      <w:pPr>
        <w:ind w:left="4680" w:hanging="360"/>
      </w:pPr>
      <w:rPr>
        <w:rFonts w:ascii="Symbol" w:hAnsi="Symbol" w:hint="default"/>
      </w:rPr>
    </w:lvl>
    <w:lvl w:ilvl="4" w:tplc="041F0003" w:tentative="1">
      <w:start w:val="1"/>
      <w:numFmt w:val="bullet"/>
      <w:lvlText w:val="o"/>
      <w:lvlJc w:val="left"/>
      <w:pPr>
        <w:ind w:left="5400" w:hanging="360"/>
      </w:pPr>
      <w:rPr>
        <w:rFonts w:ascii="Courier New" w:hAnsi="Courier New" w:cs="Courier New" w:hint="default"/>
      </w:rPr>
    </w:lvl>
    <w:lvl w:ilvl="5" w:tplc="041F0005" w:tentative="1">
      <w:start w:val="1"/>
      <w:numFmt w:val="bullet"/>
      <w:lvlText w:val=""/>
      <w:lvlJc w:val="left"/>
      <w:pPr>
        <w:ind w:left="6120" w:hanging="360"/>
      </w:pPr>
      <w:rPr>
        <w:rFonts w:ascii="Wingdings" w:hAnsi="Wingdings" w:hint="default"/>
      </w:rPr>
    </w:lvl>
    <w:lvl w:ilvl="6" w:tplc="041F0001" w:tentative="1">
      <w:start w:val="1"/>
      <w:numFmt w:val="bullet"/>
      <w:lvlText w:val=""/>
      <w:lvlJc w:val="left"/>
      <w:pPr>
        <w:ind w:left="6840" w:hanging="360"/>
      </w:pPr>
      <w:rPr>
        <w:rFonts w:ascii="Symbol" w:hAnsi="Symbol" w:hint="default"/>
      </w:rPr>
    </w:lvl>
    <w:lvl w:ilvl="7" w:tplc="041F0003" w:tentative="1">
      <w:start w:val="1"/>
      <w:numFmt w:val="bullet"/>
      <w:lvlText w:val="o"/>
      <w:lvlJc w:val="left"/>
      <w:pPr>
        <w:ind w:left="7560" w:hanging="360"/>
      </w:pPr>
      <w:rPr>
        <w:rFonts w:ascii="Courier New" w:hAnsi="Courier New" w:cs="Courier New" w:hint="default"/>
      </w:rPr>
    </w:lvl>
    <w:lvl w:ilvl="8" w:tplc="041F0005" w:tentative="1">
      <w:start w:val="1"/>
      <w:numFmt w:val="bullet"/>
      <w:lvlText w:val=""/>
      <w:lvlJc w:val="left"/>
      <w:pPr>
        <w:ind w:left="8280" w:hanging="360"/>
      </w:pPr>
      <w:rPr>
        <w:rFonts w:ascii="Wingdings" w:hAnsi="Wingdings" w:hint="default"/>
      </w:rPr>
    </w:lvl>
  </w:abstractNum>
  <w:abstractNum w:abstractNumId="22" w15:restartNumberingAfterBreak="0">
    <w:nsid w:val="7BF834F2"/>
    <w:multiLevelType w:val="hybridMultilevel"/>
    <w:tmpl w:val="EEB08A0C"/>
    <w:lvl w:ilvl="0" w:tplc="F7C60734">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num w:numId="1" w16cid:durableId="1360666097">
    <w:abstractNumId w:val="2"/>
  </w:num>
  <w:num w:numId="2" w16cid:durableId="3286943">
    <w:abstractNumId w:val="18"/>
  </w:num>
  <w:num w:numId="3" w16cid:durableId="1253275179">
    <w:abstractNumId w:val="21"/>
  </w:num>
  <w:num w:numId="4" w16cid:durableId="1533300548">
    <w:abstractNumId w:val="17"/>
  </w:num>
  <w:num w:numId="5" w16cid:durableId="1200774555">
    <w:abstractNumId w:val="5"/>
  </w:num>
  <w:num w:numId="6" w16cid:durableId="168956463">
    <w:abstractNumId w:val="6"/>
  </w:num>
  <w:num w:numId="7" w16cid:durableId="1466237991">
    <w:abstractNumId w:val="7"/>
  </w:num>
  <w:num w:numId="8" w16cid:durableId="110319866">
    <w:abstractNumId w:val="22"/>
  </w:num>
  <w:num w:numId="9" w16cid:durableId="1096174155">
    <w:abstractNumId w:val="12"/>
  </w:num>
  <w:num w:numId="10" w16cid:durableId="652027742">
    <w:abstractNumId w:val="4"/>
  </w:num>
  <w:num w:numId="11" w16cid:durableId="569922983">
    <w:abstractNumId w:val="13"/>
  </w:num>
  <w:num w:numId="12" w16cid:durableId="1140728275">
    <w:abstractNumId w:val="10"/>
  </w:num>
  <w:num w:numId="13" w16cid:durableId="1541741200">
    <w:abstractNumId w:val="11"/>
  </w:num>
  <w:num w:numId="14" w16cid:durableId="1971667794">
    <w:abstractNumId w:val="20"/>
  </w:num>
  <w:num w:numId="15" w16cid:durableId="969481408">
    <w:abstractNumId w:val="1"/>
  </w:num>
  <w:num w:numId="16" w16cid:durableId="261645923">
    <w:abstractNumId w:val="3"/>
  </w:num>
  <w:num w:numId="17" w16cid:durableId="581912076">
    <w:abstractNumId w:val="14"/>
  </w:num>
  <w:num w:numId="18" w16cid:durableId="186525663">
    <w:abstractNumId w:val="19"/>
  </w:num>
  <w:num w:numId="19" w16cid:durableId="499736027">
    <w:abstractNumId w:val="15"/>
  </w:num>
  <w:num w:numId="20" w16cid:durableId="1581139406">
    <w:abstractNumId w:val="8"/>
  </w:num>
  <w:num w:numId="21" w16cid:durableId="262260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32517366">
    <w:abstractNumId w:val="9"/>
  </w:num>
  <w:num w:numId="23" w16cid:durableId="676810155">
    <w:abstractNumId w:val="1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8C2"/>
    <w:rsid w:val="000069EC"/>
    <w:rsid w:val="000107CE"/>
    <w:rsid w:val="00014C08"/>
    <w:rsid w:val="00020708"/>
    <w:rsid w:val="0002195B"/>
    <w:rsid w:val="00021FBF"/>
    <w:rsid w:val="0003083C"/>
    <w:rsid w:val="00032010"/>
    <w:rsid w:val="0003466B"/>
    <w:rsid w:val="0004778E"/>
    <w:rsid w:val="00051829"/>
    <w:rsid w:val="00052481"/>
    <w:rsid w:val="00061434"/>
    <w:rsid w:val="0006675D"/>
    <w:rsid w:val="0007639F"/>
    <w:rsid w:val="0008294F"/>
    <w:rsid w:val="00086622"/>
    <w:rsid w:val="00086C6E"/>
    <w:rsid w:val="000911CF"/>
    <w:rsid w:val="00093163"/>
    <w:rsid w:val="000A3A59"/>
    <w:rsid w:val="000B0A15"/>
    <w:rsid w:val="000B0EBA"/>
    <w:rsid w:val="000B1923"/>
    <w:rsid w:val="000B4E83"/>
    <w:rsid w:val="000B71BF"/>
    <w:rsid w:val="000C03F9"/>
    <w:rsid w:val="000C2223"/>
    <w:rsid w:val="000C539D"/>
    <w:rsid w:val="000D6AF7"/>
    <w:rsid w:val="000E0B28"/>
    <w:rsid w:val="000E471B"/>
    <w:rsid w:val="000E5067"/>
    <w:rsid w:val="000E660F"/>
    <w:rsid w:val="000E6BD1"/>
    <w:rsid w:val="000E7671"/>
    <w:rsid w:val="000F0EEA"/>
    <w:rsid w:val="000F17CB"/>
    <w:rsid w:val="00101E3F"/>
    <w:rsid w:val="0011252C"/>
    <w:rsid w:val="001133EC"/>
    <w:rsid w:val="001146E9"/>
    <w:rsid w:val="00123540"/>
    <w:rsid w:val="00127637"/>
    <w:rsid w:val="0014112B"/>
    <w:rsid w:val="001427C5"/>
    <w:rsid w:val="00150039"/>
    <w:rsid w:val="001511C5"/>
    <w:rsid w:val="00155192"/>
    <w:rsid w:val="00171F73"/>
    <w:rsid w:val="00176B34"/>
    <w:rsid w:val="00182AF7"/>
    <w:rsid w:val="00183802"/>
    <w:rsid w:val="00192B17"/>
    <w:rsid w:val="0019377C"/>
    <w:rsid w:val="00197A94"/>
    <w:rsid w:val="00197E61"/>
    <w:rsid w:val="001A6331"/>
    <w:rsid w:val="001B2924"/>
    <w:rsid w:val="001B4C58"/>
    <w:rsid w:val="00200F86"/>
    <w:rsid w:val="002056CB"/>
    <w:rsid w:val="002079AF"/>
    <w:rsid w:val="00210694"/>
    <w:rsid w:val="0022018B"/>
    <w:rsid w:val="00222365"/>
    <w:rsid w:val="002322C9"/>
    <w:rsid w:val="0023494F"/>
    <w:rsid w:val="002353A0"/>
    <w:rsid w:val="00237864"/>
    <w:rsid w:val="00244F28"/>
    <w:rsid w:val="00256B8A"/>
    <w:rsid w:val="002648BB"/>
    <w:rsid w:val="00267D77"/>
    <w:rsid w:val="00271285"/>
    <w:rsid w:val="00276E65"/>
    <w:rsid w:val="00285818"/>
    <w:rsid w:val="002878C2"/>
    <w:rsid w:val="002A13DB"/>
    <w:rsid w:val="002A213A"/>
    <w:rsid w:val="002A3A7F"/>
    <w:rsid w:val="002A4166"/>
    <w:rsid w:val="002A4244"/>
    <w:rsid w:val="002A74A3"/>
    <w:rsid w:val="002B6257"/>
    <w:rsid w:val="002C199B"/>
    <w:rsid w:val="002C471B"/>
    <w:rsid w:val="002C49AB"/>
    <w:rsid w:val="002C7ADB"/>
    <w:rsid w:val="002D35C2"/>
    <w:rsid w:val="002D6181"/>
    <w:rsid w:val="002E4333"/>
    <w:rsid w:val="002E5B35"/>
    <w:rsid w:val="002F36EA"/>
    <w:rsid w:val="002F5F41"/>
    <w:rsid w:val="00306FFA"/>
    <w:rsid w:val="00313558"/>
    <w:rsid w:val="00314B27"/>
    <w:rsid w:val="003210A4"/>
    <w:rsid w:val="00331B64"/>
    <w:rsid w:val="003535D3"/>
    <w:rsid w:val="00355B11"/>
    <w:rsid w:val="00355C1D"/>
    <w:rsid w:val="00356D96"/>
    <w:rsid w:val="00363446"/>
    <w:rsid w:val="00363533"/>
    <w:rsid w:val="00367DB1"/>
    <w:rsid w:val="00377B04"/>
    <w:rsid w:val="003909E1"/>
    <w:rsid w:val="0039238B"/>
    <w:rsid w:val="003A291E"/>
    <w:rsid w:val="003A5DB2"/>
    <w:rsid w:val="003A5ED1"/>
    <w:rsid w:val="003B1FEF"/>
    <w:rsid w:val="003B2160"/>
    <w:rsid w:val="003B2548"/>
    <w:rsid w:val="003B5B01"/>
    <w:rsid w:val="003C0D5C"/>
    <w:rsid w:val="003C3CAA"/>
    <w:rsid w:val="003D52E8"/>
    <w:rsid w:val="003F0AFE"/>
    <w:rsid w:val="003F305E"/>
    <w:rsid w:val="00400955"/>
    <w:rsid w:val="004063CD"/>
    <w:rsid w:val="00406C61"/>
    <w:rsid w:val="004122D1"/>
    <w:rsid w:val="0043190C"/>
    <w:rsid w:val="0044685D"/>
    <w:rsid w:val="00446905"/>
    <w:rsid w:val="00451A3E"/>
    <w:rsid w:val="00454249"/>
    <w:rsid w:val="00457A04"/>
    <w:rsid w:val="0046274F"/>
    <w:rsid w:val="00471BB0"/>
    <w:rsid w:val="00472B63"/>
    <w:rsid w:val="00473820"/>
    <w:rsid w:val="00477028"/>
    <w:rsid w:val="00481055"/>
    <w:rsid w:val="0048441B"/>
    <w:rsid w:val="00487D30"/>
    <w:rsid w:val="00496DB0"/>
    <w:rsid w:val="004A265D"/>
    <w:rsid w:val="004A30F6"/>
    <w:rsid w:val="004A5864"/>
    <w:rsid w:val="004B5689"/>
    <w:rsid w:val="004C0C72"/>
    <w:rsid w:val="004C11CC"/>
    <w:rsid w:val="004D1417"/>
    <w:rsid w:val="004D16D1"/>
    <w:rsid w:val="004D4F04"/>
    <w:rsid w:val="004D5A49"/>
    <w:rsid w:val="004D75FD"/>
    <w:rsid w:val="004E4C9C"/>
    <w:rsid w:val="004F2570"/>
    <w:rsid w:val="00501C32"/>
    <w:rsid w:val="00505E98"/>
    <w:rsid w:val="005062BD"/>
    <w:rsid w:val="00532DAC"/>
    <w:rsid w:val="00533445"/>
    <w:rsid w:val="00535F7C"/>
    <w:rsid w:val="00537432"/>
    <w:rsid w:val="00543BC4"/>
    <w:rsid w:val="00544E48"/>
    <w:rsid w:val="00555999"/>
    <w:rsid w:val="0056562C"/>
    <w:rsid w:val="005661A3"/>
    <w:rsid w:val="00570C68"/>
    <w:rsid w:val="00570DFF"/>
    <w:rsid w:val="005834B2"/>
    <w:rsid w:val="005837D1"/>
    <w:rsid w:val="00583D8B"/>
    <w:rsid w:val="00584D5E"/>
    <w:rsid w:val="005869B5"/>
    <w:rsid w:val="005A5261"/>
    <w:rsid w:val="005A527D"/>
    <w:rsid w:val="005B19A0"/>
    <w:rsid w:val="005B2732"/>
    <w:rsid w:val="005B494B"/>
    <w:rsid w:val="005B4EEE"/>
    <w:rsid w:val="005C2EA0"/>
    <w:rsid w:val="005C3D11"/>
    <w:rsid w:val="005D13B8"/>
    <w:rsid w:val="005D7200"/>
    <w:rsid w:val="005E20A9"/>
    <w:rsid w:val="005E6559"/>
    <w:rsid w:val="005E6DC5"/>
    <w:rsid w:val="005F3378"/>
    <w:rsid w:val="00600896"/>
    <w:rsid w:val="0060266F"/>
    <w:rsid w:val="00606EC3"/>
    <w:rsid w:val="006078FF"/>
    <w:rsid w:val="006104A9"/>
    <w:rsid w:val="0061257E"/>
    <w:rsid w:val="00620170"/>
    <w:rsid w:val="006216EB"/>
    <w:rsid w:val="00623C89"/>
    <w:rsid w:val="00626AA9"/>
    <w:rsid w:val="006316E2"/>
    <w:rsid w:val="00644B49"/>
    <w:rsid w:val="006528A1"/>
    <w:rsid w:val="00660C39"/>
    <w:rsid w:val="00662165"/>
    <w:rsid w:val="0066328D"/>
    <w:rsid w:val="00674FCB"/>
    <w:rsid w:val="00677201"/>
    <w:rsid w:val="006876C8"/>
    <w:rsid w:val="006A0944"/>
    <w:rsid w:val="006A7652"/>
    <w:rsid w:val="006A7B03"/>
    <w:rsid w:val="006C59F9"/>
    <w:rsid w:val="006D0A2E"/>
    <w:rsid w:val="006D6506"/>
    <w:rsid w:val="006D6F91"/>
    <w:rsid w:val="006E4661"/>
    <w:rsid w:val="006E4BB7"/>
    <w:rsid w:val="006E6D6A"/>
    <w:rsid w:val="006E781B"/>
    <w:rsid w:val="006F32A4"/>
    <w:rsid w:val="006F4197"/>
    <w:rsid w:val="006F5273"/>
    <w:rsid w:val="006F74CC"/>
    <w:rsid w:val="00704E04"/>
    <w:rsid w:val="00707435"/>
    <w:rsid w:val="007100EB"/>
    <w:rsid w:val="0071027A"/>
    <w:rsid w:val="00715175"/>
    <w:rsid w:val="007224D1"/>
    <w:rsid w:val="00732775"/>
    <w:rsid w:val="00732DFF"/>
    <w:rsid w:val="00745EE7"/>
    <w:rsid w:val="007535C3"/>
    <w:rsid w:val="007566BA"/>
    <w:rsid w:val="0075765B"/>
    <w:rsid w:val="00762187"/>
    <w:rsid w:val="0076235A"/>
    <w:rsid w:val="0076256A"/>
    <w:rsid w:val="00766C86"/>
    <w:rsid w:val="00776087"/>
    <w:rsid w:val="00787161"/>
    <w:rsid w:val="00792D2A"/>
    <w:rsid w:val="00794790"/>
    <w:rsid w:val="007A555C"/>
    <w:rsid w:val="007A65BB"/>
    <w:rsid w:val="007B010D"/>
    <w:rsid w:val="007B3BC2"/>
    <w:rsid w:val="007B53B8"/>
    <w:rsid w:val="007B6444"/>
    <w:rsid w:val="007B67BA"/>
    <w:rsid w:val="007C14D3"/>
    <w:rsid w:val="007C2755"/>
    <w:rsid w:val="007C6748"/>
    <w:rsid w:val="007D1F20"/>
    <w:rsid w:val="007D3610"/>
    <w:rsid w:val="007D4003"/>
    <w:rsid w:val="007D5D16"/>
    <w:rsid w:val="007D761A"/>
    <w:rsid w:val="007D7B7F"/>
    <w:rsid w:val="007E0BD0"/>
    <w:rsid w:val="007E2237"/>
    <w:rsid w:val="007E2427"/>
    <w:rsid w:val="007E4711"/>
    <w:rsid w:val="007E57D0"/>
    <w:rsid w:val="007F4460"/>
    <w:rsid w:val="007F4CCE"/>
    <w:rsid w:val="007F673D"/>
    <w:rsid w:val="008022F9"/>
    <w:rsid w:val="0080411F"/>
    <w:rsid w:val="008054CA"/>
    <w:rsid w:val="00805641"/>
    <w:rsid w:val="00806E59"/>
    <w:rsid w:val="008205C2"/>
    <w:rsid w:val="0082472C"/>
    <w:rsid w:val="00824FF2"/>
    <w:rsid w:val="008254E4"/>
    <w:rsid w:val="0082758D"/>
    <w:rsid w:val="0083671A"/>
    <w:rsid w:val="00840212"/>
    <w:rsid w:val="00841E7E"/>
    <w:rsid w:val="00842C24"/>
    <w:rsid w:val="00847C77"/>
    <w:rsid w:val="00855B90"/>
    <w:rsid w:val="00860560"/>
    <w:rsid w:val="00861E03"/>
    <w:rsid w:val="008644F1"/>
    <w:rsid w:val="00864DDD"/>
    <w:rsid w:val="00865ABE"/>
    <w:rsid w:val="00867FBB"/>
    <w:rsid w:val="00871B49"/>
    <w:rsid w:val="008735AA"/>
    <w:rsid w:val="00874EF4"/>
    <w:rsid w:val="00875B2E"/>
    <w:rsid w:val="0087671B"/>
    <w:rsid w:val="00876881"/>
    <w:rsid w:val="00880D48"/>
    <w:rsid w:val="00894725"/>
    <w:rsid w:val="00895A31"/>
    <w:rsid w:val="00896FD5"/>
    <w:rsid w:val="008A5479"/>
    <w:rsid w:val="008B01E7"/>
    <w:rsid w:val="008B0FDF"/>
    <w:rsid w:val="008B4E76"/>
    <w:rsid w:val="008B6043"/>
    <w:rsid w:val="008C0D1F"/>
    <w:rsid w:val="008C25A6"/>
    <w:rsid w:val="008D0B35"/>
    <w:rsid w:val="008E09CF"/>
    <w:rsid w:val="008E0E4D"/>
    <w:rsid w:val="008E215F"/>
    <w:rsid w:val="008E3FB9"/>
    <w:rsid w:val="008E5C05"/>
    <w:rsid w:val="008F1292"/>
    <w:rsid w:val="008F2CDC"/>
    <w:rsid w:val="008F4682"/>
    <w:rsid w:val="00900621"/>
    <w:rsid w:val="009019AA"/>
    <w:rsid w:val="009022E9"/>
    <w:rsid w:val="009121BD"/>
    <w:rsid w:val="009150A3"/>
    <w:rsid w:val="00915A33"/>
    <w:rsid w:val="00916201"/>
    <w:rsid w:val="00920505"/>
    <w:rsid w:val="00927C58"/>
    <w:rsid w:val="009318AC"/>
    <w:rsid w:val="009360BE"/>
    <w:rsid w:val="0093628A"/>
    <w:rsid w:val="00941957"/>
    <w:rsid w:val="00944C64"/>
    <w:rsid w:val="0094708E"/>
    <w:rsid w:val="00964A41"/>
    <w:rsid w:val="0096580E"/>
    <w:rsid w:val="00977CFA"/>
    <w:rsid w:val="00983BE6"/>
    <w:rsid w:val="00985A3D"/>
    <w:rsid w:val="009873D2"/>
    <w:rsid w:val="0099345A"/>
    <w:rsid w:val="00995106"/>
    <w:rsid w:val="009B1455"/>
    <w:rsid w:val="009B4DCD"/>
    <w:rsid w:val="009C01B0"/>
    <w:rsid w:val="009C13DA"/>
    <w:rsid w:val="009C1C8B"/>
    <w:rsid w:val="009C2C1E"/>
    <w:rsid w:val="009D62AD"/>
    <w:rsid w:val="009E72B9"/>
    <w:rsid w:val="009F0077"/>
    <w:rsid w:val="009F35A1"/>
    <w:rsid w:val="00A02676"/>
    <w:rsid w:val="00A02E2F"/>
    <w:rsid w:val="00A05717"/>
    <w:rsid w:val="00A072D8"/>
    <w:rsid w:val="00A12BA5"/>
    <w:rsid w:val="00A13E10"/>
    <w:rsid w:val="00A1648B"/>
    <w:rsid w:val="00A174F9"/>
    <w:rsid w:val="00A21647"/>
    <w:rsid w:val="00A26E50"/>
    <w:rsid w:val="00A27535"/>
    <w:rsid w:val="00A3464B"/>
    <w:rsid w:val="00A438DD"/>
    <w:rsid w:val="00A52F65"/>
    <w:rsid w:val="00A52FB6"/>
    <w:rsid w:val="00A545CD"/>
    <w:rsid w:val="00A55BD2"/>
    <w:rsid w:val="00A64A28"/>
    <w:rsid w:val="00A65531"/>
    <w:rsid w:val="00A67973"/>
    <w:rsid w:val="00A67D04"/>
    <w:rsid w:val="00A7176B"/>
    <w:rsid w:val="00A82187"/>
    <w:rsid w:val="00A837B0"/>
    <w:rsid w:val="00A83B5F"/>
    <w:rsid w:val="00A91BED"/>
    <w:rsid w:val="00A91E76"/>
    <w:rsid w:val="00A9577B"/>
    <w:rsid w:val="00A97B03"/>
    <w:rsid w:val="00AA3293"/>
    <w:rsid w:val="00AA3405"/>
    <w:rsid w:val="00AA39AE"/>
    <w:rsid w:val="00AA4AAC"/>
    <w:rsid w:val="00AB586A"/>
    <w:rsid w:val="00AB5F88"/>
    <w:rsid w:val="00AC3CF4"/>
    <w:rsid w:val="00AC78E2"/>
    <w:rsid w:val="00AD751A"/>
    <w:rsid w:val="00AE4076"/>
    <w:rsid w:val="00AE5B52"/>
    <w:rsid w:val="00AF211C"/>
    <w:rsid w:val="00AF5346"/>
    <w:rsid w:val="00B046C9"/>
    <w:rsid w:val="00B05069"/>
    <w:rsid w:val="00B1567B"/>
    <w:rsid w:val="00B172F2"/>
    <w:rsid w:val="00B17F09"/>
    <w:rsid w:val="00B25822"/>
    <w:rsid w:val="00B26148"/>
    <w:rsid w:val="00B35635"/>
    <w:rsid w:val="00B43D25"/>
    <w:rsid w:val="00B43D3F"/>
    <w:rsid w:val="00B55D0C"/>
    <w:rsid w:val="00B55DDF"/>
    <w:rsid w:val="00B57CE8"/>
    <w:rsid w:val="00B725AC"/>
    <w:rsid w:val="00B766ED"/>
    <w:rsid w:val="00B83196"/>
    <w:rsid w:val="00B878F5"/>
    <w:rsid w:val="00B958A1"/>
    <w:rsid w:val="00BC02DE"/>
    <w:rsid w:val="00BC6BCD"/>
    <w:rsid w:val="00BD3C32"/>
    <w:rsid w:val="00BD5764"/>
    <w:rsid w:val="00BD622C"/>
    <w:rsid w:val="00BE15ED"/>
    <w:rsid w:val="00BE2DFE"/>
    <w:rsid w:val="00BE6A5F"/>
    <w:rsid w:val="00BF7485"/>
    <w:rsid w:val="00C003C0"/>
    <w:rsid w:val="00C0157C"/>
    <w:rsid w:val="00C01FB0"/>
    <w:rsid w:val="00C0292C"/>
    <w:rsid w:val="00C02939"/>
    <w:rsid w:val="00C06E53"/>
    <w:rsid w:val="00C21AE9"/>
    <w:rsid w:val="00C24BA4"/>
    <w:rsid w:val="00C346E2"/>
    <w:rsid w:val="00C44354"/>
    <w:rsid w:val="00C46A14"/>
    <w:rsid w:val="00C51A55"/>
    <w:rsid w:val="00C52D9B"/>
    <w:rsid w:val="00C54558"/>
    <w:rsid w:val="00C551F0"/>
    <w:rsid w:val="00C60474"/>
    <w:rsid w:val="00C62076"/>
    <w:rsid w:val="00C63DEA"/>
    <w:rsid w:val="00C667E4"/>
    <w:rsid w:val="00C6764E"/>
    <w:rsid w:val="00C8088F"/>
    <w:rsid w:val="00C8312A"/>
    <w:rsid w:val="00C8521D"/>
    <w:rsid w:val="00C85895"/>
    <w:rsid w:val="00C94E35"/>
    <w:rsid w:val="00CA2D1B"/>
    <w:rsid w:val="00CB50A4"/>
    <w:rsid w:val="00CB61EB"/>
    <w:rsid w:val="00CD4671"/>
    <w:rsid w:val="00CD53F3"/>
    <w:rsid w:val="00CF0C79"/>
    <w:rsid w:val="00CF14BE"/>
    <w:rsid w:val="00D05476"/>
    <w:rsid w:val="00D06211"/>
    <w:rsid w:val="00D13948"/>
    <w:rsid w:val="00D156D3"/>
    <w:rsid w:val="00D22CBC"/>
    <w:rsid w:val="00D24B48"/>
    <w:rsid w:val="00D24B8A"/>
    <w:rsid w:val="00D25665"/>
    <w:rsid w:val="00D26B86"/>
    <w:rsid w:val="00D30FBB"/>
    <w:rsid w:val="00D370A3"/>
    <w:rsid w:val="00D57551"/>
    <w:rsid w:val="00D61AC9"/>
    <w:rsid w:val="00D6216F"/>
    <w:rsid w:val="00D64D6E"/>
    <w:rsid w:val="00D71C92"/>
    <w:rsid w:val="00D73799"/>
    <w:rsid w:val="00D74181"/>
    <w:rsid w:val="00D75B3B"/>
    <w:rsid w:val="00D7669B"/>
    <w:rsid w:val="00D76ECF"/>
    <w:rsid w:val="00D812E5"/>
    <w:rsid w:val="00D81755"/>
    <w:rsid w:val="00D831FE"/>
    <w:rsid w:val="00D86CE7"/>
    <w:rsid w:val="00D95A85"/>
    <w:rsid w:val="00D97465"/>
    <w:rsid w:val="00DB417F"/>
    <w:rsid w:val="00DB65C0"/>
    <w:rsid w:val="00DC353A"/>
    <w:rsid w:val="00DC3CCF"/>
    <w:rsid w:val="00DC465D"/>
    <w:rsid w:val="00DF28B7"/>
    <w:rsid w:val="00DF6282"/>
    <w:rsid w:val="00E02981"/>
    <w:rsid w:val="00E154D5"/>
    <w:rsid w:val="00E166D5"/>
    <w:rsid w:val="00E176E1"/>
    <w:rsid w:val="00E20A08"/>
    <w:rsid w:val="00E22D7D"/>
    <w:rsid w:val="00E300EB"/>
    <w:rsid w:val="00E302E1"/>
    <w:rsid w:val="00E3191C"/>
    <w:rsid w:val="00E46564"/>
    <w:rsid w:val="00E50C1D"/>
    <w:rsid w:val="00E55849"/>
    <w:rsid w:val="00E570A0"/>
    <w:rsid w:val="00E609A9"/>
    <w:rsid w:val="00E75881"/>
    <w:rsid w:val="00E97208"/>
    <w:rsid w:val="00EB780D"/>
    <w:rsid w:val="00ED4AD2"/>
    <w:rsid w:val="00EE320D"/>
    <w:rsid w:val="00EE54E0"/>
    <w:rsid w:val="00EE6E8D"/>
    <w:rsid w:val="00EE74BC"/>
    <w:rsid w:val="00EF3FAF"/>
    <w:rsid w:val="00F01DAE"/>
    <w:rsid w:val="00F033D4"/>
    <w:rsid w:val="00F03E35"/>
    <w:rsid w:val="00F13183"/>
    <w:rsid w:val="00F1621D"/>
    <w:rsid w:val="00F171D8"/>
    <w:rsid w:val="00F221B4"/>
    <w:rsid w:val="00F273C7"/>
    <w:rsid w:val="00F300B9"/>
    <w:rsid w:val="00F32B6F"/>
    <w:rsid w:val="00F33C80"/>
    <w:rsid w:val="00F33EEA"/>
    <w:rsid w:val="00F50409"/>
    <w:rsid w:val="00F52593"/>
    <w:rsid w:val="00F5483B"/>
    <w:rsid w:val="00F57AA4"/>
    <w:rsid w:val="00F63D47"/>
    <w:rsid w:val="00F71CF3"/>
    <w:rsid w:val="00F71EA3"/>
    <w:rsid w:val="00F766BB"/>
    <w:rsid w:val="00F85BF1"/>
    <w:rsid w:val="00F957A0"/>
    <w:rsid w:val="00F9795F"/>
    <w:rsid w:val="00FA7F7C"/>
    <w:rsid w:val="00FB0B22"/>
    <w:rsid w:val="00FB207F"/>
    <w:rsid w:val="00FB3B10"/>
    <w:rsid w:val="00FC1433"/>
    <w:rsid w:val="00FD553D"/>
    <w:rsid w:val="00FD5AF9"/>
    <w:rsid w:val="00FD67E5"/>
    <w:rsid w:val="00FF274F"/>
    <w:rsid w:val="00FF54F7"/>
    <w:rsid w:val="00FF7BE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D29F425"/>
  <w15:docId w15:val="{36A7501E-67CF-45FA-B09B-F9B7FED50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w:qFormat/>
    <w:rsid w:val="001A6331"/>
    <w:pPr>
      <w:spacing w:after="0" w:line="240" w:lineRule="auto"/>
    </w:pPr>
    <w:rPr>
      <w:rFonts w:ascii="Arial" w:eastAsia="Times New Roman" w:hAnsi="Arial" w:cs="Times New Roman"/>
      <w:sz w:val="20"/>
      <w:szCs w:val="20"/>
    </w:rPr>
  </w:style>
  <w:style w:type="paragraph" w:styleId="Balk5">
    <w:name w:val="heading 5"/>
    <w:basedOn w:val="Normal"/>
    <w:next w:val="Normal"/>
    <w:link w:val="Balk5Char"/>
    <w:uiPriority w:val="99"/>
    <w:qFormat/>
    <w:rsid w:val="001A6331"/>
    <w:pPr>
      <w:keepNext/>
      <w:widowControl w:val="0"/>
      <w:spacing w:before="60" w:after="60"/>
      <w:ind w:left="720"/>
      <w:outlineLvl w:val="4"/>
    </w:pPr>
    <w:rPr>
      <w:rFonts w:ascii="Times New Roman" w:hAnsi="Times New Roman"/>
      <w:b/>
      <w:sz w:val="22"/>
    </w:rPr>
  </w:style>
  <w:style w:type="paragraph" w:styleId="Balk6">
    <w:name w:val="heading 6"/>
    <w:basedOn w:val="Normal"/>
    <w:next w:val="Normal"/>
    <w:link w:val="Balk6Char"/>
    <w:uiPriority w:val="99"/>
    <w:qFormat/>
    <w:rsid w:val="001A6331"/>
    <w:pPr>
      <w:keepNext/>
      <w:tabs>
        <w:tab w:val="left" w:pos="284"/>
        <w:tab w:val="left" w:pos="922"/>
        <w:tab w:val="left" w:pos="1064"/>
        <w:tab w:val="left" w:pos="1134"/>
      </w:tabs>
      <w:ind w:left="213" w:right="340"/>
      <w:jc w:val="center"/>
      <w:outlineLvl w:val="5"/>
    </w:pPr>
    <w:rPr>
      <w:rFonts w:ascii="Times New Roman" w:hAnsi="Times New Roman"/>
      <w:b/>
      <w:noProo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2878C2"/>
    <w:pPr>
      <w:tabs>
        <w:tab w:val="center" w:pos="4536"/>
        <w:tab w:val="right" w:pos="9072"/>
      </w:tabs>
    </w:pPr>
  </w:style>
  <w:style w:type="character" w:customStyle="1" w:styleId="stBilgiChar">
    <w:name w:val="Üst Bilgi Char"/>
    <w:basedOn w:val="VarsaylanParagrafYazTipi"/>
    <w:link w:val="stBilgi"/>
    <w:uiPriority w:val="99"/>
    <w:rsid w:val="002878C2"/>
  </w:style>
  <w:style w:type="paragraph" w:styleId="AltBilgi">
    <w:name w:val="footer"/>
    <w:basedOn w:val="Normal"/>
    <w:link w:val="AltBilgiChar"/>
    <w:uiPriority w:val="99"/>
    <w:unhideWhenUsed/>
    <w:rsid w:val="002878C2"/>
    <w:pPr>
      <w:tabs>
        <w:tab w:val="center" w:pos="4536"/>
        <w:tab w:val="right" w:pos="9072"/>
      </w:tabs>
    </w:pPr>
  </w:style>
  <w:style w:type="character" w:customStyle="1" w:styleId="AltBilgiChar">
    <w:name w:val="Alt Bilgi Char"/>
    <w:basedOn w:val="VarsaylanParagrafYazTipi"/>
    <w:link w:val="AltBilgi"/>
    <w:uiPriority w:val="99"/>
    <w:rsid w:val="002878C2"/>
  </w:style>
  <w:style w:type="table" w:styleId="TabloKlavuzu">
    <w:name w:val="Table Grid"/>
    <w:basedOn w:val="NormalTablo"/>
    <w:uiPriority w:val="59"/>
    <w:rsid w:val="002878C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ralkYok">
    <w:name w:val="No Spacing"/>
    <w:uiPriority w:val="1"/>
    <w:qFormat/>
    <w:rsid w:val="00A52F65"/>
    <w:pPr>
      <w:spacing w:after="0" w:line="240" w:lineRule="auto"/>
    </w:pPr>
  </w:style>
  <w:style w:type="paragraph" w:styleId="ListeParagraf">
    <w:name w:val="List Paragraph"/>
    <w:basedOn w:val="Normal"/>
    <w:uiPriority w:val="34"/>
    <w:qFormat/>
    <w:rsid w:val="00A52F65"/>
    <w:pPr>
      <w:ind w:left="720"/>
      <w:contextualSpacing/>
    </w:pPr>
  </w:style>
  <w:style w:type="paragraph" w:styleId="BalonMetni">
    <w:name w:val="Balloon Text"/>
    <w:basedOn w:val="Normal"/>
    <w:link w:val="BalonMetniChar"/>
    <w:uiPriority w:val="99"/>
    <w:semiHidden/>
    <w:unhideWhenUsed/>
    <w:rsid w:val="00B1567B"/>
    <w:rPr>
      <w:rFonts w:ascii="Tahoma" w:hAnsi="Tahoma" w:cs="Tahoma"/>
      <w:sz w:val="16"/>
      <w:szCs w:val="16"/>
    </w:rPr>
  </w:style>
  <w:style w:type="character" w:customStyle="1" w:styleId="BalonMetniChar">
    <w:name w:val="Balon Metni Char"/>
    <w:basedOn w:val="VarsaylanParagrafYazTipi"/>
    <w:link w:val="BalonMetni"/>
    <w:uiPriority w:val="99"/>
    <w:semiHidden/>
    <w:rsid w:val="00B1567B"/>
    <w:rPr>
      <w:rFonts w:ascii="Tahoma" w:hAnsi="Tahoma" w:cs="Tahoma"/>
      <w:sz w:val="16"/>
      <w:szCs w:val="16"/>
    </w:rPr>
  </w:style>
  <w:style w:type="character" w:customStyle="1" w:styleId="Balk5Char">
    <w:name w:val="Başlık 5 Char"/>
    <w:basedOn w:val="VarsaylanParagrafYazTipi"/>
    <w:link w:val="Balk5"/>
    <w:uiPriority w:val="99"/>
    <w:rsid w:val="001A6331"/>
    <w:rPr>
      <w:rFonts w:ascii="Times New Roman" w:eastAsia="Times New Roman" w:hAnsi="Times New Roman" w:cs="Times New Roman"/>
      <w:b/>
      <w:szCs w:val="20"/>
    </w:rPr>
  </w:style>
  <w:style w:type="character" w:customStyle="1" w:styleId="Balk6Char">
    <w:name w:val="Başlık 6 Char"/>
    <w:basedOn w:val="VarsaylanParagrafYazTipi"/>
    <w:link w:val="Balk6"/>
    <w:uiPriority w:val="99"/>
    <w:rsid w:val="001A6331"/>
    <w:rPr>
      <w:rFonts w:ascii="Times New Roman" w:eastAsia="Times New Roman" w:hAnsi="Times New Roman" w:cs="Times New Roman"/>
      <w:b/>
      <w:noProof/>
      <w:sz w:val="20"/>
      <w:szCs w:val="20"/>
    </w:rPr>
  </w:style>
  <w:style w:type="paragraph" w:styleId="GvdeMetni">
    <w:name w:val="Body Text"/>
    <w:basedOn w:val="Normal"/>
    <w:link w:val="GvdeMetniChar"/>
    <w:uiPriority w:val="99"/>
    <w:rsid w:val="001A6331"/>
    <w:rPr>
      <w:b/>
    </w:rPr>
  </w:style>
  <w:style w:type="character" w:customStyle="1" w:styleId="GvdeMetniChar">
    <w:name w:val="Gövde Metni Char"/>
    <w:basedOn w:val="VarsaylanParagrafYazTipi"/>
    <w:link w:val="GvdeMetni"/>
    <w:uiPriority w:val="99"/>
    <w:rsid w:val="001A6331"/>
    <w:rPr>
      <w:rFonts w:ascii="Arial" w:eastAsia="Times New Roman" w:hAnsi="Arial" w:cs="Times New Roman"/>
      <w:b/>
      <w:sz w:val="20"/>
      <w:szCs w:val="20"/>
    </w:rPr>
  </w:style>
  <w:style w:type="paragraph" w:styleId="GvdeMetniGirintisi2">
    <w:name w:val="Body Text Indent 2"/>
    <w:basedOn w:val="Normal"/>
    <w:link w:val="GvdeMetniGirintisi2Char"/>
    <w:uiPriority w:val="99"/>
    <w:rsid w:val="001A6331"/>
    <w:pPr>
      <w:ind w:left="1416"/>
    </w:pPr>
    <w:rPr>
      <w:noProof/>
    </w:rPr>
  </w:style>
  <w:style w:type="character" w:customStyle="1" w:styleId="GvdeMetniGirintisi2Char">
    <w:name w:val="Gövde Metni Girintisi 2 Char"/>
    <w:basedOn w:val="VarsaylanParagrafYazTipi"/>
    <w:link w:val="GvdeMetniGirintisi2"/>
    <w:uiPriority w:val="99"/>
    <w:rsid w:val="001A6331"/>
    <w:rPr>
      <w:rFonts w:ascii="Arial" w:eastAsia="Times New Roman" w:hAnsi="Arial" w:cs="Times New Roman"/>
      <w:noProof/>
      <w:sz w:val="20"/>
      <w:szCs w:val="20"/>
    </w:rPr>
  </w:style>
  <w:style w:type="paragraph" w:styleId="bekMetni">
    <w:name w:val="Block Text"/>
    <w:basedOn w:val="Normal"/>
    <w:uiPriority w:val="99"/>
    <w:rsid w:val="001A6331"/>
    <w:pPr>
      <w:ind w:left="532" w:right="850"/>
    </w:pPr>
    <w:rPr>
      <w:b/>
    </w:rPr>
  </w:style>
  <w:style w:type="character" w:styleId="Gl">
    <w:name w:val="Strong"/>
    <w:basedOn w:val="VarsaylanParagrafYazTipi"/>
    <w:uiPriority w:val="22"/>
    <w:qFormat/>
    <w:rsid w:val="001A6331"/>
    <w:rPr>
      <w:b/>
      <w:bCs/>
    </w:rPr>
  </w:style>
  <w:style w:type="character" w:styleId="YerTutucuMetni">
    <w:name w:val="Placeholder Text"/>
    <w:basedOn w:val="VarsaylanParagrafYazTipi"/>
    <w:uiPriority w:val="99"/>
    <w:semiHidden/>
    <w:rsid w:val="00916201"/>
    <w:rPr>
      <w:color w:val="808080"/>
    </w:rPr>
  </w:style>
  <w:style w:type="paragraph" w:customStyle="1" w:styleId="msmmetin">
    <w:name w:val="msm metin"/>
    <w:basedOn w:val="Normal"/>
    <w:link w:val="msmmetinChar"/>
    <w:rsid w:val="00806E59"/>
    <w:pPr>
      <w:tabs>
        <w:tab w:val="left" w:pos="567"/>
      </w:tabs>
      <w:spacing w:line="360" w:lineRule="auto"/>
      <w:ind w:left="567"/>
      <w:jc w:val="both"/>
    </w:pPr>
    <w:rPr>
      <w:rFonts w:ascii="Times New Roman" w:hAnsi="Times New Roman"/>
      <w:sz w:val="24"/>
      <w:szCs w:val="24"/>
      <w:lang w:eastAsia="tr-TR"/>
    </w:rPr>
  </w:style>
  <w:style w:type="character" w:customStyle="1" w:styleId="msmmetinChar">
    <w:name w:val="msm metin Char"/>
    <w:basedOn w:val="VarsaylanParagrafYazTipi"/>
    <w:link w:val="msmmetin"/>
    <w:rsid w:val="00806E59"/>
    <w:rPr>
      <w:rFonts w:ascii="Times New Roman" w:eastAsia="Times New Roman" w:hAnsi="Times New Roman" w:cs="Times New Roman"/>
      <w:sz w:val="24"/>
      <w:szCs w:val="24"/>
      <w:lang w:eastAsia="tr-TR"/>
    </w:rPr>
  </w:style>
  <w:style w:type="character" w:customStyle="1" w:styleId="msmmetinCharChar">
    <w:name w:val="msm metin Char Char"/>
    <w:basedOn w:val="VarsaylanParagrafYazTipi"/>
    <w:rsid w:val="00BE6A5F"/>
    <w:rPr>
      <w:sz w:val="24"/>
      <w:szCs w:val="24"/>
    </w:rPr>
  </w:style>
  <w:style w:type="table" w:customStyle="1" w:styleId="TableNormal1">
    <w:name w:val="Table Normal1"/>
    <w:uiPriority w:val="2"/>
    <w:semiHidden/>
    <w:unhideWhenUsed/>
    <w:qFormat/>
    <w:rsid w:val="00B17F09"/>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B17F09"/>
    <w:pPr>
      <w:widowControl w:val="0"/>
    </w:pPr>
    <w:rPr>
      <w:rFonts w:asciiTheme="minorHAnsi" w:eastAsiaTheme="minorHAnsi" w:hAnsiTheme="minorHAnsi" w:cstheme="minorBidi"/>
      <w:sz w:val="22"/>
      <w:szCs w:val="22"/>
      <w:lang w:val="en-US"/>
    </w:rPr>
  </w:style>
  <w:style w:type="character" w:styleId="Kpr">
    <w:name w:val="Hyperlink"/>
    <w:basedOn w:val="VarsaylanParagrafYazTipi"/>
    <w:uiPriority w:val="99"/>
    <w:unhideWhenUsed/>
    <w:rsid w:val="000107CE"/>
    <w:rPr>
      <w:color w:val="0000FF" w:themeColor="hyperlink"/>
      <w:u w:val="single"/>
    </w:rPr>
  </w:style>
  <w:style w:type="table" w:customStyle="1" w:styleId="TabloKlavuzu1">
    <w:name w:val="Tablo Kılavuzu1"/>
    <w:basedOn w:val="NormalTablo"/>
    <w:next w:val="TabloKlavuzu"/>
    <w:uiPriority w:val="39"/>
    <w:rsid w:val="00E75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klamaBavurusu">
    <w:name w:val="annotation reference"/>
    <w:basedOn w:val="VarsaylanParagrafYazTipi"/>
    <w:uiPriority w:val="99"/>
    <w:semiHidden/>
    <w:unhideWhenUsed/>
    <w:rsid w:val="005869B5"/>
    <w:rPr>
      <w:sz w:val="16"/>
      <w:szCs w:val="16"/>
    </w:rPr>
  </w:style>
  <w:style w:type="paragraph" w:styleId="AklamaMetni">
    <w:name w:val="annotation text"/>
    <w:basedOn w:val="Normal"/>
    <w:link w:val="AklamaMetniChar"/>
    <w:uiPriority w:val="99"/>
    <w:semiHidden/>
    <w:unhideWhenUsed/>
    <w:rsid w:val="005869B5"/>
  </w:style>
  <w:style w:type="character" w:customStyle="1" w:styleId="AklamaMetniChar">
    <w:name w:val="Açıklama Metni Char"/>
    <w:basedOn w:val="VarsaylanParagrafYazTipi"/>
    <w:link w:val="AklamaMetni"/>
    <w:uiPriority w:val="99"/>
    <w:semiHidden/>
    <w:rsid w:val="005869B5"/>
    <w:rPr>
      <w:rFonts w:ascii="Arial" w:eastAsia="Times New Roman" w:hAnsi="Arial" w:cs="Times New Roman"/>
      <w:sz w:val="20"/>
      <w:szCs w:val="20"/>
    </w:rPr>
  </w:style>
  <w:style w:type="paragraph" w:styleId="AklamaKonusu">
    <w:name w:val="annotation subject"/>
    <w:basedOn w:val="AklamaMetni"/>
    <w:next w:val="AklamaMetni"/>
    <w:link w:val="AklamaKonusuChar"/>
    <w:uiPriority w:val="99"/>
    <w:semiHidden/>
    <w:unhideWhenUsed/>
    <w:rsid w:val="005869B5"/>
    <w:rPr>
      <w:b/>
      <w:bCs/>
    </w:rPr>
  </w:style>
  <w:style w:type="character" w:customStyle="1" w:styleId="AklamaKonusuChar">
    <w:name w:val="Açıklama Konusu Char"/>
    <w:basedOn w:val="AklamaMetniChar"/>
    <w:link w:val="AklamaKonusu"/>
    <w:uiPriority w:val="99"/>
    <w:semiHidden/>
    <w:rsid w:val="005869B5"/>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096606">
      <w:bodyDiv w:val="1"/>
      <w:marLeft w:val="0"/>
      <w:marRight w:val="0"/>
      <w:marTop w:val="0"/>
      <w:marBottom w:val="0"/>
      <w:divBdr>
        <w:top w:val="none" w:sz="0" w:space="0" w:color="auto"/>
        <w:left w:val="none" w:sz="0" w:space="0" w:color="auto"/>
        <w:bottom w:val="none" w:sz="0" w:space="0" w:color="auto"/>
        <w:right w:val="none" w:sz="0" w:space="0" w:color="auto"/>
      </w:divBdr>
    </w:div>
    <w:div w:id="514611938">
      <w:bodyDiv w:val="1"/>
      <w:marLeft w:val="0"/>
      <w:marRight w:val="0"/>
      <w:marTop w:val="0"/>
      <w:marBottom w:val="0"/>
      <w:divBdr>
        <w:top w:val="none" w:sz="0" w:space="0" w:color="auto"/>
        <w:left w:val="none" w:sz="0" w:space="0" w:color="auto"/>
        <w:bottom w:val="none" w:sz="0" w:space="0" w:color="auto"/>
        <w:right w:val="none" w:sz="0" w:space="0" w:color="auto"/>
      </w:divBdr>
    </w:div>
    <w:div w:id="911159954">
      <w:bodyDiv w:val="1"/>
      <w:marLeft w:val="0"/>
      <w:marRight w:val="0"/>
      <w:marTop w:val="0"/>
      <w:marBottom w:val="0"/>
      <w:divBdr>
        <w:top w:val="none" w:sz="0" w:space="0" w:color="auto"/>
        <w:left w:val="none" w:sz="0" w:space="0" w:color="auto"/>
        <w:bottom w:val="none" w:sz="0" w:space="0" w:color="auto"/>
        <w:right w:val="none" w:sz="0" w:space="0" w:color="auto"/>
      </w:divBdr>
    </w:div>
    <w:div w:id="961183092">
      <w:bodyDiv w:val="1"/>
      <w:marLeft w:val="0"/>
      <w:marRight w:val="0"/>
      <w:marTop w:val="0"/>
      <w:marBottom w:val="0"/>
      <w:divBdr>
        <w:top w:val="none" w:sz="0" w:space="0" w:color="auto"/>
        <w:left w:val="none" w:sz="0" w:space="0" w:color="auto"/>
        <w:bottom w:val="none" w:sz="0" w:space="0" w:color="auto"/>
        <w:right w:val="none" w:sz="0" w:space="0" w:color="auto"/>
      </w:divBdr>
    </w:div>
    <w:div w:id="168397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rimler.atauni.edu.tr/m&#252;hendislik-fak&#252;ltesi-yak&#305;t-analiz-laboratuvarlari-koordinatorlug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birimler.atauni.edu.tr/m&#252;hendislik-fak&#252;ltesi-yak&#305;t-analiz-laboratuvarlari-koordinatorlug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514442-EFB8-4E64-87D1-24DCCD212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749</Words>
  <Characters>4275</Characters>
  <Application>Microsoft Office Word</Application>
  <DocSecurity>0</DocSecurity>
  <Lines>35</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Elif SARI</cp:lastModifiedBy>
  <cp:revision>14</cp:revision>
  <cp:lastPrinted>2025-03-12T10:02:00Z</cp:lastPrinted>
  <dcterms:created xsi:type="dcterms:W3CDTF">2025-02-03T11:40:00Z</dcterms:created>
  <dcterms:modified xsi:type="dcterms:W3CDTF">2025-03-27T14:48:00Z</dcterms:modified>
</cp:coreProperties>
</file>